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765" w:rsidRPr="00F80765" w:rsidRDefault="00156CA3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bookmarkStart w:id="0" w:name="_GoBack"/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C</w:t>
      </w:r>
      <w:r w:rsidR="00F80765"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alendario delle Giornate di vita universitaria, incontri di orientamento destinati ai </w:t>
      </w:r>
      <w:proofErr w:type="spellStart"/>
      <w:r w:rsidR="00F80765"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diplomandi</w:t>
      </w:r>
      <w:proofErr w:type="spellEnd"/>
      <w:r w:rsidR="00F80765"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della sua scuola. </w:t>
      </w:r>
    </w:p>
    <w:bookmarkEnd w:id="0"/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L’iniziativa, giunta alla sua XVI edizione ed organizzata dal nostro Ufficio orientamento in collaborazione con i Dipartimenti, ha l'obiettivo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di informare sui percorsi formativi offerti dal nostro Ateneo e di agevolare negli studenti una scelta consapevole.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Come potrà vedere dal calendario allegato, sono previsti </w:t>
      </w:r>
      <w:r w:rsidRPr="00F80765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12 incontri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, uno per Dipartimento; per ogni giornata sono indicati i Corsi di Laurea, afferenti ai vari </w:t>
      </w:r>
      <w:proofErr w:type="spellStart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Dipartimenti,che</w:t>
      </w:r>
      <w:proofErr w:type="spellEnd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verranno presentati. </w:t>
      </w:r>
      <w:r w:rsidRPr="00F80765">
        <w:rPr>
          <w:rFonts w:ascii="Calibri" w:eastAsia="Times New Roman" w:hAnsi="Calibri" w:cs="Calibri"/>
          <w:color w:val="1F497D"/>
          <w:sz w:val="24"/>
          <w:szCs w:val="24"/>
          <w:lang w:eastAsia="it-IT"/>
        </w:rPr>
        <w:br/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Questa informazione è molto utile per gli studenti affinché capiscano, fin da ora, qual è il Dipartimento cui afferisce il Corso di Laurea di loro </w:t>
      </w:r>
      <w:proofErr w:type="spellStart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interessee</w:t>
      </w:r>
      <w:proofErr w:type="spellEnd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, di conseguenza, qual è l’incontro cui vogliono prenotarsi.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 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 xml:space="preserve">Per partecipare agli incontri è obbligatorio prenotarsi online.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Il sistema di prenotazioni è facilmente raggiungibile seguendo questo percorso: dal sito di Ateneo (</w:t>
      </w:r>
      <w:hyperlink r:id="rId5" w:history="1">
        <w:r w:rsidRPr="00F80765">
          <w:rPr>
            <w:rFonts w:ascii="Calibri" w:eastAsia="Times New Roman" w:hAnsi="Calibri" w:cs="Calibri"/>
            <w:color w:val="0000FF"/>
            <w:sz w:val="24"/>
            <w:szCs w:val="24"/>
            <w:u w:val="single"/>
            <w:lang w:eastAsia="it-IT"/>
          </w:rPr>
          <w:t>www.uniroma3.it</w:t>
        </w:r>
      </w:hyperlink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) </w:t>
      </w:r>
    </w:p>
    <w:tbl>
      <w:tblPr>
        <w:tblW w:w="4500" w:type="pct"/>
        <w:tblCellSpacing w:w="0" w:type="dxa"/>
        <w:tblBorders>
          <w:top w:val="dotted" w:sz="8" w:space="0" w:color="C8C8C8"/>
          <w:bottom w:val="dotted" w:sz="8" w:space="0" w:color="C8C8C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0"/>
        <w:gridCol w:w="4938"/>
      </w:tblGrid>
      <w:tr w:rsidR="00F80765" w:rsidRPr="00F80765" w:rsidTr="00F80765">
        <w:trPr>
          <w:tblCellSpacing w:w="0" w:type="dxa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0" w:type="dxa"/>
              <w:left w:w="15" w:type="dxa"/>
              <w:bottom w:w="300" w:type="dxa"/>
              <w:right w:w="300" w:type="dxa"/>
            </w:tcMar>
            <w:hideMark/>
          </w:tcPr>
          <w:p w:rsidR="00F80765" w:rsidRPr="00F80765" w:rsidRDefault="00F80765" w:rsidP="00F80765">
            <w:pPr>
              <w:shd w:val="clear" w:color="auto" w:fill="FFFFFF"/>
              <w:spacing w:before="300" w:after="100" w:line="240" w:lineRule="auto"/>
              <w:rPr>
                <w:rFonts w:ascii="&amp;quot" w:eastAsia="Times New Roman" w:hAnsi="&amp;quot" w:cs="Times New Roman"/>
                <w:sz w:val="24"/>
                <w:szCs w:val="24"/>
                <w:lang w:eastAsia="it-IT"/>
              </w:rPr>
            </w:pPr>
            <w:r w:rsidRPr="00F80765">
              <w:rPr>
                <w:rFonts w:ascii="&amp;quot" w:eastAsia="Times New Roman" w:hAnsi="&amp;quot" w:cs="Times New Roman"/>
                <w:noProof/>
                <w:color w:val="0000FF"/>
                <w:sz w:val="24"/>
                <w:szCs w:val="24"/>
                <w:lang w:eastAsia="it-IT"/>
              </w:rPr>
              <w:drawing>
                <wp:inline distT="0" distB="0" distL="0" distR="0" wp14:anchorId="53F7F8A4" wp14:editId="6B0A8856">
                  <wp:extent cx="2095500" cy="1073150"/>
                  <wp:effectExtent l="0" t="0" r="0" b="0"/>
                  <wp:docPr id="1" name="LPThumbnailImageID_15386400279740.9166340985509653" descr="http://upload.wikimedia.org/wikipedia/en/thumb/c/c6/University_Roma_Tre_logo.svg/220px-University_Roma_Tre_logo.svg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PThumbnailImageID_15386400279740.9166340985509653" descr="http://upload.wikimedia.org/wikipedia/en/thumb/c/c6/University_Roma_Tre_logo.svg/220px-University_Roma_Tre_lo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07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F80765" w:rsidRPr="00F80765" w:rsidRDefault="00156CA3" w:rsidP="00F80765">
            <w:pPr>
              <w:spacing w:before="300" w:after="0" w:line="240" w:lineRule="auto"/>
              <w:rPr>
                <w:rFonts w:ascii="&amp;quot" w:eastAsia="Times New Roman" w:hAnsi="&amp;quot" w:cs="Times New Roman"/>
                <w:sz w:val="24"/>
                <w:szCs w:val="24"/>
                <w:lang w:eastAsia="it-IT"/>
              </w:rPr>
            </w:pPr>
            <w:hyperlink r:id="rId7" w:history="1">
              <w:r w:rsidR="00F80765" w:rsidRPr="00F80765">
                <w:rPr>
                  <w:rFonts w:ascii="&amp;quot" w:eastAsia="Times New Roman" w:hAnsi="&amp;quot" w:cs="Times New Roman"/>
                  <w:color w:val="0000FF"/>
                  <w:sz w:val="32"/>
                  <w:szCs w:val="32"/>
                  <w:u w:val="single"/>
                  <w:lang w:eastAsia="it-IT"/>
                </w:rPr>
                <w:t>Homepage - Università Roma Tre</w:t>
              </w:r>
            </w:hyperlink>
            <w:r w:rsidR="00F80765" w:rsidRPr="00F80765">
              <w:rPr>
                <w:rFonts w:ascii="&amp;quot" w:eastAsia="Times New Roman" w:hAnsi="&amp;quot" w:cs="Times New Roman"/>
                <w:color w:val="0078D7"/>
                <w:sz w:val="32"/>
                <w:szCs w:val="32"/>
                <w:lang w:eastAsia="it-IT"/>
              </w:rPr>
              <w:t xml:space="preserve"> </w:t>
            </w:r>
          </w:p>
          <w:p w:rsidR="00F80765" w:rsidRPr="00F80765" w:rsidRDefault="00156CA3" w:rsidP="00F80765">
            <w:pPr>
              <w:spacing w:before="300" w:line="210" w:lineRule="atLeast"/>
              <w:rPr>
                <w:rFonts w:ascii="&amp;quot" w:eastAsia="Times New Roman" w:hAnsi="&amp;quot" w:cs="Times New Roman"/>
                <w:sz w:val="24"/>
                <w:szCs w:val="24"/>
                <w:lang w:eastAsia="it-IT"/>
              </w:rPr>
            </w:pPr>
            <w:hyperlink r:id="rId8" w:history="1">
              <w:r w:rsidR="00F80765" w:rsidRPr="00F80765">
                <w:rPr>
                  <w:rFonts w:ascii="&amp;quot" w:eastAsia="Times New Roman" w:hAnsi="&amp;quot" w:cs="Times New Roman"/>
                  <w:color w:val="0000FF"/>
                  <w:sz w:val="21"/>
                  <w:szCs w:val="21"/>
                  <w:u w:val="single"/>
                  <w:lang w:eastAsia="it-IT"/>
                </w:rPr>
                <w:t>www.uniroma3.it</w:t>
              </w:r>
            </w:hyperlink>
            <w:r w:rsidR="00F80765" w:rsidRPr="00F80765">
              <w:rPr>
                <w:rFonts w:ascii="&amp;quot" w:eastAsia="Times New Roman" w:hAnsi="&amp;quot" w:cs="Times New Roman"/>
                <w:color w:val="666666"/>
                <w:sz w:val="21"/>
                <w:szCs w:val="21"/>
                <w:lang w:eastAsia="it-IT"/>
              </w:rPr>
              <w:t xml:space="preserve"> </w:t>
            </w:r>
          </w:p>
          <w:p w:rsidR="00F80765" w:rsidRPr="00F80765" w:rsidRDefault="00F80765" w:rsidP="00F80765">
            <w:pPr>
              <w:spacing w:before="300" w:after="0" w:line="300" w:lineRule="atLeast"/>
              <w:rPr>
                <w:rFonts w:ascii="&amp;quot" w:eastAsia="Times New Roman" w:hAnsi="&amp;quot" w:cs="Times New Roman"/>
                <w:sz w:val="24"/>
                <w:szCs w:val="24"/>
                <w:lang w:eastAsia="it-IT"/>
              </w:rPr>
            </w:pPr>
            <w:r w:rsidRPr="00F80765">
              <w:rPr>
                <w:rFonts w:ascii="&amp;quot" w:eastAsia="Times New Roman" w:hAnsi="&amp;quot" w:cs="Times New Roman"/>
                <w:color w:val="666666"/>
                <w:sz w:val="21"/>
                <w:szCs w:val="21"/>
                <w:lang w:eastAsia="it-IT"/>
              </w:rPr>
              <w:t xml:space="preserve">Partono a ottobre le lezioni del nuovo corso di laurea in "Ingegneria delle Tecnologie per il mare" ad Ostia promosso dall’Università degli Studi Roma Tre in collaborazione con la Regione Lazio e il Ministero… </w:t>
            </w:r>
          </w:p>
        </w:tc>
      </w:tr>
    </w:tbl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 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si clicca su “Studenti”, poi su “Studenti futuri” e poi su “Come scegliere il Corso di studi”. Da qui si accede al sito dell’Ufficio orientamento.</w:t>
      </w:r>
      <w:r w:rsidRPr="00F80765">
        <w:rPr>
          <w:rFonts w:ascii="Calibri" w:eastAsia="Times New Roman" w:hAnsi="Calibri" w:cs="Calibri"/>
          <w:color w:val="1F497D"/>
          <w:sz w:val="24"/>
          <w:szCs w:val="24"/>
          <w:lang w:eastAsia="it-IT"/>
        </w:rPr>
        <w:br/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Riporto qui il link di riferimento per maggiore completezza di informazione: </w:t>
      </w:r>
      <w:hyperlink r:id="rId9" w:history="1">
        <w:r w:rsidRPr="00F80765">
          <w:rPr>
            <w:rFonts w:ascii="Calibri" w:eastAsia="Times New Roman" w:hAnsi="Calibri" w:cs="Calibri"/>
            <w:color w:val="000000"/>
            <w:sz w:val="24"/>
            <w:szCs w:val="24"/>
            <w:u w:val="single"/>
            <w:lang w:eastAsia="it-IT"/>
          </w:rPr>
          <w:t>http://europa.uniroma3.it/orientamentogvu/</w:t>
        </w:r>
      </w:hyperlink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 xml:space="preserve">Ogni studente potrà prenotarsi in maniera </w:t>
      </w:r>
      <w:r w:rsidRPr="00F80765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 xml:space="preserve">autonoma 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a una o più GVU registrandosi al sito e cliccando sull’incontro di proprio interesse.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Una volta raggiunto il limite massimo dei posti disponibili per l’evento, </w:t>
      </w:r>
      <w:r w:rsidRPr="00F80765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il sistema automaticamente non permetterà più a ulteriori studenti di prenotarsi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Chiedo il suo preziosissimo aiuto al fine di sensibilizzare gli studenti ad annullare sempre attraverso il sito la loro prenotazione qualora non potessero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effettivamente partecipare, al fine di lasciare il posto ai loro colleghi potenzialmente interessati.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 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Sarà nostra cura verificare durante gli incontri l’effettiva presenza degli studenti delle vostre scuole attraverso la </w:t>
      </w:r>
      <w:proofErr w:type="spellStart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distribuzionedi</w:t>
      </w:r>
      <w:proofErr w:type="spellEnd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un questionario e di un </w:t>
      </w:r>
      <w:r w:rsidRPr="00F80765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attestato di presenza</w:t>
      </w:r>
      <w:r w:rsidRPr="00F80765">
        <w:rPr>
          <w:rFonts w:ascii="Calibri" w:eastAsia="Times New Roman" w:hAnsi="Calibri" w:cs="Calibri"/>
          <w:b/>
          <w:bCs/>
          <w:color w:val="1F497D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che i ragazzi, come sempre, potranno utilizzare per giustificare la loro assenza da scuola.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 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Per ogni ulteriore informazione sull’iniziativa può contattare la dott. Valentina Cavalletti allo 06.5733.2816 oppure via e-mail scrivendo a </w:t>
      </w:r>
      <w:hyperlink r:id="rId10" w:history="1">
        <w:r w:rsidRPr="00F80765">
          <w:rPr>
            <w:rFonts w:ascii="Calibri" w:eastAsia="Times New Roman" w:hAnsi="Calibri" w:cs="Calibri"/>
            <w:color w:val="0000FF"/>
            <w:sz w:val="24"/>
            <w:szCs w:val="24"/>
            <w:u w:val="single"/>
            <w:lang w:eastAsia="it-IT"/>
          </w:rPr>
          <w:t>ufficio.orientamento@uniroma3.it</w:t>
        </w:r>
      </w:hyperlink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. </w:t>
      </w:r>
    </w:p>
    <w:p w:rsidR="00F80765" w:rsidRPr="00F80765" w:rsidRDefault="00F80765" w:rsidP="00F80765">
      <w:pPr>
        <w:spacing w:after="0" w:line="240" w:lineRule="auto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È attiva anche una pagina </w:t>
      </w:r>
      <w:proofErr w:type="spellStart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facebook</w:t>
      </w:r>
      <w:proofErr w:type="spellEnd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del nostro Ufficio che vi invito a seguire (Ufficio orientamento – Università degli Studi Roma Tre).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lastRenderedPageBreak/>
        <w:t xml:space="preserve">Ringraziando anticipatamente per l'attenzione e sperando in una proficua collaborazione, invio i migliori saluti.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 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Alessandra </w:t>
      </w:r>
      <w:proofErr w:type="spellStart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Ciarletti</w:t>
      </w:r>
      <w:proofErr w:type="spellEnd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------------------------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dott. Alessandra </w:t>
      </w:r>
      <w:proofErr w:type="spellStart"/>
      <w:r w:rsidRPr="00F80765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Ciarletti</w:t>
      </w:r>
      <w:proofErr w:type="spellEnd"/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Responsabile Ufficio orientamento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Divisione politiche per gli studenti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Università degli Studi Roma Tre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Via Ostiense, 169 - 00154 Roma</w:t>
      </w:r>
      <w:r w:rsidRPr="00F80765">
        <w:rPr>
          <w:rFonts w:ascii="Calibri" w:eastAsia="Times New Roman" w:hAnsi="Calibri" w:cs="Calibri"/>
          <w:color w:val="1F497D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  <w:t>fax 06 57332480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156CA3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hyperlink r:id="rId11" w:history="1">
        <w:r w:rsidR="00F80765" w:rsidRPr="00F80765">
          <w:rPr>
            <w:rFonts w:ascii="Calibri" w:eastAsia="Times New Roman" w:hAnsi="Calibri" w:cs="Calibri"/>
            <w:color w:val="0000FF"/>
            <w:sz w:val="20"/>
            <w:szCs w:val="20"/>
            <w:u w:val="single"/>
            <w:lang w:val="en-US" w:eastAsia="it-IT"/>
          </w:rPr>
          <w:t>http://host.uniroma3.it/progetti/orientamento/</w:t>
        </w:r>
      </w:hyperlink>
      <w:r w:rsidR="00F80765"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156CA3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hyperlink r:id="rId12" w:history="1">
        <w:r w:rsidR="00F80765" w:rsidRPr="00F80765">
          <w:rPr>
            <w:rFonts w:ascii="Calibri" w:eastAsia="Times New Roman" w:hAnsi="Calibri" w:cs="Calibri"/>
            <w:color w:val="0000FF"/>
            <w:sz w:val="20"/>
            <w:szCs w:val="20"/>
            <w:u w:val="single"/>
            <w:lang w:val="en-US" w:eastAsia="it-IT"/>
          </w:rPr>
          <w:t>http://host.uniroma3.it/uffici/divisionepolitichestudenti/</w:t>
        </w:r>
      </w:hyperlink>
      <w:r w:rsidR="00F80765"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F80765" w:rsidRPr="00F80765" w:rsidRDefault="00F80765" w:rsidP="00F80765">
      <w:pPr>
        <w:spacing w:after="0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it-IT"/>
        </w:rPr>
      </w:pPr>
      <w:r w:rsidRPr="00F80765">
        <w:rPr>
          <w:rFonts w:ascii="Calibri" w:eastAsia="Times New Roman" w:hAnsi="Calibri" w:cs="Calibri"/>
          <w:color w:val="000000"/>
          <w:sz w:val="24"/>
          <w:szCs w:val="24"/>
          <w:lang w:val="en-US" w:eastAsia="it-IT"/>
        </w:rPr>
        <w:t> </w:t>
      </w:r>
      <w:r w:rsidRPr="00F80765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</w:p>
    <w:p w:rsidR="00B55496" w:rsidRDefault="00F80765" w:rsidP="00F80765">
      <w:r w:rsidRPr="00F80765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0348A2FE" wp14:editId="14A1A000">
            <wp:extent cx="6350" cy="6350"/>
            <wp:effectExtent l="0" t="0" r="0" b="0"/>
            <wp:docPr id="2" name="endpage" descr="https://webmail.pc.tim.it/cp/imgalice/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page" descr="https://webmail.pc.tim.it/cp/imgalice/s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54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65"/>
    <w:rsid w:val="00156CA3"/>
    <w:rsid w:val="00B55496"/>
    <w:rsid w:val="00F8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0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07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0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07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2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484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812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569517">
              <w:marLeft w:val="0"/>
              <w:marRight w:val="0"/>
              <w:marTop w:val="15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roma3.it/" TargetMode="External"/><Relationship Id="rId13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hyperlink" Target="http://www.uniroma3.it/" TargetMode="External"/><Relationship Id="rId12" Type="http://schemas.openxmlformats.org/officeDocument/2006/relationships/hyperlink" Target="http://host.uniroma3.it/uffici/divisionepolitichestudent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host.uniroma3.it/progetti/orientamento/" TargetMode="External"/><Relationship Id="rId5" Type="http://schemas.openxmlformats.org/officeDocument/2006/relationships/hyperlink" Target="http://www.uniroma3.it/" TargetMode="External"/><Relationship Id="rId15" Type="http://schemas.openxmlformats.org/officeDocument/2006/relationships/theme" Target="theme/theme1.xml"/><Relationship Id="rId10" Type="http://schemas.openxmlformats.org/officeDocument/2006/relationships/hyperlink" Target="javascript:handleMailto('mailto:ufficio.orientamento@uniroma3.it');return%20false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uropa.uniroma3.it/orientamentogv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3</cp:revision>
  <dcterms:created xsi:type="dcterms:W3CDTF">2018-10-08T17:12:00Z</dcterms:created>
  <dcterms:modified xsi:type="dcterms:W3CDTF">2018-10-08T21:26:00Z</dcterms:modified>
</cp:coreProperties>
</file>