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00B" w:rsidRPr="009C500B" w:rsidRDefault="009C500B" w:rsidP="009C500B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9C500B">
        <w:rPr>
          <w:rFonts w:ascii="Calibri" w:eastAsia="Times New Roman" w:hAnsi="Calibri" w:cs="Calibri"/>
          <w:color w:val="000000"/>
          <w:lang w:eastAsia="it-IT"/>
        </w:rPr>
        <w:t xml:space="preserve">  </w:t>
      </w:r>
    </w:p>
    <w:p w:rsidR="009C500B" w:rsidRPr="009C500B" w:rsidRDefault="009C500B" w:rsidP="009C500B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9C500B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. </w:t>
      </w:r>
    </w:p>
    <w:p w:rsidR="009C500B" w:rsidRPr="009C500B" w:rsidRDefault="009C500B" w:rsidP="009C500B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L</w:t>
      </w:r>
      <w:r w:rsidRPr="009C500B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a LUISS sarà presente a </w:t>
      </w:r>
      <w:r w:rsidRPr="009C500B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it-IT"/>
        </w:rPr>
        <w:t>BARI </w:t>
      </w:r>
      <w:r w:rsidRPr="009C500B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per una Giornata di Orientamento</w:t>
      </w:r>
      <w:r w:rsidRPr="009C500B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it-IT"/>
        </w:rPr>
        <w:t> martedì 4 dicembre, </w:t>
      </w:r>
      <w:r w:rsidRPr="009C500B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rivolta agli studenti dell’ultimo anno ed alle loro famiglie. </w:t>
      </w:r>
    </w:p>
    <w:p w:rsidR="009C500B" w:rsidRPr="009C500B" w:rsidRDefault="009C500B" w:rsidP="009C500B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9C500B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L’incontro si svolgerà presso la sede di </w:t>
      </w:r>
      <w:r w:rsidRPr="009C500B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it-IT"/>
        </w:rPr>
        <w:t>Confindustria Bari e BAT</w:t>
      </w:r>
      <w:r w:rsidRPr="009C500B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– </w:t>
      </w:r>
      <w:r w:rsidRPr="009C500B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it-IT"/>
        </w:rPr>
        <w:t>Via G. Amendola 172/5</w:t>
      </w:r>
      <w:r w:rsidRPr="009C500B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, dalle ore 17:00 alle ore 19:00. </w:t>
      </w:r>
    </w:p>
    <w:p w:rsidR="009C500B" w:rsidRPr="009C500B" w:rsidRDefault="009C500B" w:rsidP="009C500B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9C500B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Durante l’incontro sarà possibile conoscere </w:t>
      </w:r>
      <w:r w:rsidRPr="009C500B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it-IT"/>
        </w:rPr>
        <w:t>il mondo LUISS</w:t>
      </w:r>
      <w:r w:rsidRPr="009C500B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, </w:t>
      </w:r>
      <w:r w:rsidRPr="009C500B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it-IT"/>
        </w:rPr>
        <w:t>l’offerta formativa</w:t>
      </w:r>
      <w:r w:rsidRPr="009C500B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, approfondire gli elementi necessari per la </w:t>
      </w:r>
      <w:r w:rsidRPr="009C500B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it-IT"/>
        </w:rPr>
        <w:t>preparazione alla Prova di Ammissione del 17 gennaio 2019</w:t>
      </w:r>
      <w:r w:rsidRPr="009C500B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, interagire con </w:t>
      </w:r>
      <w:r w:rsidRPr="009C500B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it-IT"/>
        </w:rPr>
        <w:t>studenti e laureati</w:t>
      </w:r>
      <w:r w:rsidRPr="009C500B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 LUISS. </w:t>
      </w:r>
    </w:p>
    <w:p w:rsidR="009C500B" w:rsidRPr="009C500B" w:rsidRDefault="009C500B" w:rsidP="009C500B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9C500B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 </w:t>
      </w:r>
    </w:p>
    <w:p w:rsidR="009C500B" w:rsidRPr="009C500B" w:rsidRDefault="009C500B" w:rsidP="009C500B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9C500B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Per maggiori informazioni e per registrarsi on line all’evento: </w:t>
      </w:r>
    </w:p>
    <w:p w:rsidR="009C500B" w:rsidRPr="009C500B" w:rsidRDefault="009C500B" w:rsidP="009C500B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hyperlink r:id="rId5" w:history="1">
        <w:r w:rsidRPr="009C500B">
          <w:rPr>
            <w:rFonts w:ascii="Calibri" w:eastAsia="Times New Roman" w:hAnsi="Calibri" w:cs="Calibri"/>
            <w:color w:val="0000FF"/>
            <w:sz w:val="24"/>
            <w:szCs w:val="24"/>
            <w:u w:val="single"/>
            <w:lang w:eastAsia="it-IT"/>
          </w:rPr>
          <w:t>http://www.luiss.it/ammissione/orientamento/orientamento-studenti-ultimo-anno-scuole-superiori/giornate-di-orientamento</w:t>
        </w:r>
      </w:hyperlink>
      <w:r w:rsidRPr="009C500B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 </w:t>
      </w:r>
    </w:p>
    <w:tbl>
      <w:tblPr>
        <w:tblW w:w="15864" w:type="dxa"/>
        <w:tblCellSpacing w:w="0" w:type="dxa"/>
        <w:tblBorders>
          <w:top w:val="dotted" w:sz="8" w:space="0" w:color="C8C8C8"/>
          <w:bottom w:val="dotted" w:sz="8" w:space="0" w:color="C8C8C8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5"/>
        <w:gridCol w:w="11799"/>
      </w:tblGrid>
      <w:tr w:rsidR="009C500B" w:rsidRPr="009C500B" w:rsidTr="009C500B">
        <w:trPr>
          <w:tblCellSpacing w:w="0" w:type="dxa"/>
        </w:trPr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tcMar>
              <w:top w:w="300" w:type="dxa"/>
              <w:left w:w="15" w:type="dxa"/>
              <w:bottom w:w="300" w:type="dxa"/>
              <w:right w:w="300" w:type="dxa"/>
            </w:tcMar>
            <w:hideMark/>
          </w:tcPr>
          <w:p w:rsidR="009C500B" w:rsidRPr="009C500B" w:rsidRDefault="009C500B" w:rsidP="009C500B">
            <w:pPr>
              <w:spacing w:before="300" w:after="100" w:line="240" w:lineRule="auto"/>
              <w:rPr>
                <w:rFonts w:ascii="Calibri" w:eastAsia="Times New Roman" w:hAnsi="Calibri" w:cs="Calibri"/>
                <w:lang w:eastAsia="it-IT"/>
              </w:rPr>
            </w:pPr>
            <w:r w:rsidRPr="009C500B">
              <w:rPr>
                <w:rFonts w:ascii="Calibri" w:eastAsia="Times New Roman" w:hAnsi="Calibri" w:cs="Calibri"/>
                <w:noProof/>
                <w:color w:val="0000FF"/>
                <w:lang w:eastAsia="it-IT"/>
              </w:rPr>
              <w:drawing>
                <wp:inline distT="0" distB="0" distL="0" distR="0" wp14:anchorId="6274F920" wp14:editId="3C8626FA">
                  <wp:extent cx="2381250" cy="1250950"/>
                  <wp:effectExtent l="0" t="0" r="0" b="6350"/>
                  <wp:docPr id="1" name="LPThumbnailImageID_15431603628590.8991086241619559" descr="http://www.luiss.it/sites/www.luiss.it/files/imagecache/facebook_opengraph/images/pages/46/triannli.jpg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PThumbnailImageID_15431603628590.8991086241619559" descr="http://www.luiss.it/sites/www.luiss.it/files/imagecache/facebook_opengraph/images/pages/46/triannl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0" cy="1250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C500B" w:rsidRPr="009C500B" w:rsidRDefault="009C500B" w:rsidP="009C500B">
            <w:pPr>
              <w:spacing w:before="300" w:after="0" w:line="240" w:lineRule="auto"/>
              <w:rPr>
                <w:rFonts w:ascii="Calibri" w:eastAsia="Times New Roman" w:hAnsi="Calibri" w:cs="Calibri"/>
                <w:lang w:eastAsia="it-IT"/>
              </w:rPr>
            </w:pPr>
            <w:hyperlink r:id="rId7" w:history="1">
              <w:r w:rsidRPr="009C500B">
                <w:rPr>
                  <w:rFonts w:ascii="&amp;quot" w:eastAsia="Times New Roman" w:hAnsi="&amp;quot" w:cs="Calibri"/>
                  <w:color w:val="0000FF"/>
                  <w:sz w:val="32"/>
                  <w:szCs w:val="32"/>
                  <w:u w:val="single"/>
                  <w:lang w:eastAsia="it-IT"/>
                </w:rPr>
                <w:t xml:space="preserve">Giornate di Orientamento per studenti dell'ultimo anno delle scuole superiori - Orientamento - LUISS Guido </w:t>
              </w:r>
              <w:proofErr w:type="spellStart"/>
              <w:r w:rsidRPr="009C500B">
                <w:rPr>
                  <w:rFonts w:ascii="&amp;quot" w:eastAsia="Times New Roman" w:hAnsi="&amp;quot" w:cs="Calibri"/>
                  <w:color w:val="0000FF"/>
                  <w:sz w:val="32"/>
                  <w:szCs w:val="32"/>
                  <w:u w:val="single"/>
                  <w:lang w:eastAsia="it-IT"/>
                </w:rPr>
                <w:t>Carli</w:t>
              </w:r>
              <w:proofErr w:type="spellEnd"/>
              <w:r w:rsidRPr="009C500B">
                <w:rPr>
                  <w:rFonts w:ascii="&amp;quot" w:eastAsia="Times New Roman" w:hAnsi="&amp;quot" w:cs="Calibri"/>
                  <w:color w:val="0000FF"/>
                  <w:sz w:val="32"/>
                  <w:szCs w:val="32"/>
                  <w:u w:val="single"/>
                  <w:lang w:eastAsia="it-IT"/>
                </w:rPr>
                <w:t xml:space="preserve"> - LUISS Guido </w:t>
              </w:r>
              <w:proofErr w:type="spellStart"/>
              <w:r w:rsidRPr="009C500B">
                <w:rPr>
                  <w:rFonts w:ascii="&amp;quot" w:eastAsia="Times New Roman" w:hAnsi="&amp;quot" w:cs="Calibri"/>
                  <w:color w:val="0000FF"/>
                  <w:sz w:val="32"/>
                  <w:szCs w:val="32"/>
                  <w:u w:val="single"/>
                  <w:lang w:eastAsia="it-IT"/>
                </w:rPr>
                <w:t>Carli</w:t>
              </w:r>
              <w:proofErr w:type="spellEnd"/>
              <w:r w:rsidRPr="009C500B">
                <w:rPr>
                  <w:rFonts w:ascii="&amp;quot" w:eastAsia="Times New Roman" w:hAnsi="&amp;quot" w:cs="Calibri"/>
                  <w:color w:val="0000FF"/>
                  <w:sz w:val="32"/>
                  <w:szCs w:val="32"/>
                  <w:u w:val="single"/>
                  <w:lang w:eastAsia="it-IT"/>
                </w:rPr>
                <w:t xml:space="preserve"> | Libera Università Internazionale degli Studi Sociali, Roma</w:t>
              </w:r>
            </w:hyperlink>
            <w:r w:rsidRPr="009C500B">
              <w:rPr>
                <w:rFonts w:ascii="&amp;quot" w:eastAsia="Times New Roman" w:hAnsi="&amp;quot" w:cs="Calibri"/>
                <w:color w:val="0078D7"/>
                <w:sz w:val="32"/>
                <w:szCs w:val="32"/>
                <w:lang w:eastAsia="it-IT"/>
              </w:rPr>
              <w:t xml:space="preserve"> </w:t>
            </w:r>
          </w:p>
          <w:p w:rsidR="009C500B" w:rsidRPr="009C500B" w:rsidRDefault="009C500B" w:rsidP="009C500B">
            <w:pPr>
              <w:spacing w:before="300" w:line="210" w:lineRule="atLeast"/>
              <w:rPr>
                <w:rFonts w:ascii="Calibri" w:eastAsia="Times New Roman" w:hAnsi="Calibri" w:cs="Calibri"/>
                <w:lang w:eastAsia="it-IT"/>
              </w:rPr>
            </w:pPr>
            <w:hyperlink r:id="rId8" w:history="1">
              <w:r w:rsidRPr="009C500B">
                <w:rPr>
                  <w:rFonts w:ascii="&amp;quot" w:eastAsia="Times New Roman" w:hAnsi="&amp;quot" w:cs="Calibri"/>
                  <w:color w:val="0000FF"/>
                  <w:sz w:val="21"/>
                  <w:szCs w:val="21"/>
                  <w:u w:val="single"/>
                  <w:lang w:eastAsia="it-IT"/>
                </w:rPr>
                <w:t>www.luiss.it</w:t>
              </w:r>
            </w:hyperlink>
            <w:r w:rsidRPr="009C500B">
              <w:rPr>
                <w:rFonts w:ascii="&amp;quot" w:eastAsia="Times New Roman" w:hAnsi="&amp;quot" w:cs="Calibri"/>
                <w:color w:val="666666"/>
                <w:sz w:val="21"/>
                <w:szCs w:val="21"/>
                <w:lang w:eastAsia="it-IT"/>
              </w:rPr>
              <w:t xml:space="preserve"> </w:t>
            </w:r>
          </w:p>
          <w:p w:rsidR="009C500B" w:rsidRPr="009C500B" w:rsidRDefault="009C500B" w:rsidP="009C500B">
            <w:pPr>
              <w:spacing w:before="300" w:after="0" w:line="300" w:lineRule="atLeast"/>
              <w:rPr>
                <w:rFonts w:ascii="Calibri" w:eastAsia="Times New Roman" w:hAnsi="Calibri" w:cs="Calibri"/>
                <w:lang w:eastAsia="it-IT"/>
              </w:rPr>
            </w:pPr>
            <w:r w:rsidRPr="009C500B">
              <w:rPr>
                <w:rFonts w:ascii="&amp;quot" w:eastAsia="Times New Roman" w:hAnsi="&amp;quot" w:cs="Calibri"/>
                <w:color w:val="666666"/>
                <w:sz w:val="21"/>
                <w:szCs w:val="21"/>
                <w:lang w:eastAsia="it-IT"/>
              </w:rPr>
              <w:t xml:space="preserve">Le Giornate di Orientamento danno la possibilità di scoprire il mondo LUISS.. Le giornate propongono agli studenti e alle loro famiglie una riflessione sul mondo universitario e lavorativo e la presentazione dei servizi dell'Università. </w:t>
            </w:r>
          </w:p>
        </w:tc>
      </w:tr>
    </w:tbl>
    <w:p w:rsidR="009C500B" w:rsidRPr="009C500B" w:rsidRDefault="009C500B" w:rsidP="009C500B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9C500B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  </w:t>
      </w:r>
    </w:p>
    <w:p w:rsidR="009C500B" w:rsidRPr="009C500B" w:rsidRDefault="009C500B" w:rsidP="009C500B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bookmarkStart w:id="0" w:name="_GoBack"/>
      <w:bookmarkEnd w:id="0"/>
      <w:r w:rsidRPr="009C500B">
        <w:rPr>
          <w:rFonts w:ascii="&amp;quot" w:eastAsia="Times New Roman" w:hAnsi="&amp;quot" w:cs="Calibri"/>
          <w:color w:val="000000"/>
          <w:sz w:val="24"/>
          <w:szCs w:val="24"/>
          <w:lang w:eastAsia="it-IT"/>
        </w:rPr>
        <w:t xml:space="preserve">  </w:t>
      </w:r>
    </w:p>
    <w:p w:rsidR="009C500B" w:rsidRPr="009C500B" w:rsidRDefault="009C500B" w:rsidP="009C500B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9C500B">
        <w:rPr>
          <w:rFonts w:ascii="Helvetica" w:eastAsia="Times New Roman" w:hAnsi="Helvetica" w:cs="Calibri"/>
          <w:color w:val="000000"/>
          <w:sz w:val="18"/>
          <w:szCs w:val="18"/>
          <w:lang w:eastAsia="it-IT"/>
        </w:rPr>
        <w:t>Viale Romania, 32 - 00197 Roma</w:t>
      </w:r>
      <w:r w:rsidRPr="009C500B">
        <w:rPr>
          <w:rFonts w:ascii="Helvetica" w:eastAsia="Times New Roman" w:hAnsi="Helvetica" w:cs="Calibri"/>
          <w:color w:val="000000"/>
          <w:sz w:val="18"/>
          <w:szCs w:val="18"/>
          <w:lang w:eastAsia="it-IT"/>
        </w:rPr>
        <w:br/>
      </w:r>
      <w:hyperlink r:id="rId9" w:history="1">
        <w:r w:rsidRPr="009C500B">
          <w:rPr>
            <w:rFonts w:ascii="Helvetica" w:eastAsia="Times New Roman" w:hAnsi="Helvetica" w:cs="Calibri"/>
            <w:color w:val="000000"/>
            <w:sz w:val="18"/>
            <w:szCs w:val="18"/>
            <w:u w:val="single"/>
            <w:lang w:eastAsia="it-IT"/>
          </w:rPr>
          <w:t>vlupo@luiss.it</w:t>
        </w:r>
      </w:hyperlink>
      <w:r w:rsidRPr="009C500B">
        <w:rPr>
          <w:rFonts w:ascii="Helvetica" w:eastAsia="Times New Roman" w:hAnsi="Helvetica" w:cs="Calibri"/>
          <w:color w:val="000000"/>
          <w:sz w:val="18"/>
          <w:szCs w:val="18"/>
          <w:lang w:eastAsia="it-IT"/>
        </w:rPr>
        <w:br/>
        <w:t xml:space="preserve">t +39 06 85225349 </w:t>
      </w:r>
    </w:p>
    <w:p w:rsidR="009C500B" w:rsidRPr="009C500B" w:rsidRDefault="009C500B" w:rsidP="009C500B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9C500B">
        <w:rPr>
          <w:rFonts w:ascii="Helvetica" w:eastAsia="Times New Roman" w:hAnsi="Helvetica" w:cs="Calibri"/>
          <w:color w:val="000000"/>
          <w:sz w:val="18"/>
          <w:szCs w:val="18"/>
          <w:lang w:eastAsia="it-IT"/>
        </w:rPr>
        <w:t xml:space="preserve">m +39 328 2188509 </w:t>
      </w:r>
    </w:p>
    <w:p w:rsidR="009C500B" w:rsidRPr="009C500B" w:rsidRDefault="009C500B" w:rsidP="009C500B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9C500B">
        <w:rPr>
          <w:rFonts w:ascii="&amp;quot" w:eastAsia="Times New Roman" w:hAnsi="&amp;quot" w:cs="Calibri"/>
          <w:color w:val="000000"/>
          <w:sz w:val="24"/>
          <w:szCs w:val="24"/>
          <w:lang w:eastAsia="it-IT"/>
        </w:rPr>
        <w:t xml:space="preserve">  </w:t>
      </w:r>
    </w:p>
    <w:p w:rsidR="009C500B" w:rsidRPr="009C500B" w:rsidRDefault="009C500B" w:rsidP="009C500B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hyperlink r:id="rId10" w:history="1">
        <w:r w:rsidRPr="009C500B">
          <w:rPr>
            <w:rFonts w:ascii="Helvetica" w:eastAsia="Times New Roman" w:hAnsi="Helvetica" w:cs="Calibri"/>
            <w:b/>
            <w:bCs/>
            <w:color w:val="0000FF"/>
            <w:sz w:val="18"/>
            <w:szCs w:val="18"/>
            <w:u w:val="single"/>
            <w:lang w:eastAsia="it-IT"/>
          </w:rPr>
          <w:t>www.luiss.it</w:t>
        </w:r>
      </w:hyperlink>
      <w:r w:rsidRPr="009C500B">
        <w:rPr>
          <w:rFonts w:ascii="Helvetica" w:eastAsia="Times New Roman" w:hAnsi="Helvetica" w:cs="Calibri"/>
          <w:b/>
          <w:bCs/>
          <w:color w:val="000000"/>
          <w:sz w:val="18"/>
          <w:szCs w:val="18"/>
          <w:lang w:eastAsia="it-IT"/>
        </w:rPr>
        <w:t xml:space="preserve"> </w:t>
      </w:r>
    </w:p>
    <w:p w:rsidR="009C500B" w:rsidRPr="009C500B" w:rsidRDefault="009C500B" w:rsidP="009C500B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9C500B">
        <w:rPr>
          <w:rFonts w:ascii="&amp;quot" w:eastAsia="Times New Roman" w:hAnsi="&amp;quot" w:cs="Calibri"/>
          <w:color w:val="000000"/>
          <w:sz w:val="24"/>
          <w:szCs w:val="24"/>
          <w:lang w:eastAsia="it-IT"/>
        </w:rPr>
        <w:t xml:space="preserve">  </w:t>
      </w:r>
    </w:p>
    <w:p w:rsidR="009C500B" w:rsidRPr="009C500B" w:rsidRDefault="009C500B" w:rsidP="009C500B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9C500B">
        <w:rPr>
          <w:rFonts w:ascii="&amp;quot" w:eastAsia="Times New Roman" w:hAnsi="&amp;quot" w:cs="Calibri"/>
          <w:noProof/>
          <w:color w:val="000000"/>
          <w:sz w:val="24"/>
          <w:szCs w:val="24"/>
          <w:lang w:eastAsia="it-IT"/>
        </w:rPr>
        <mc:AlternateContent>
          <mc:Choice Requires="wps">
            <w:drawing>
              <wp:inline distT="0" distB="0" distL="0" distR="0" wp14:anchorId="4FAEBFC6" wp14:editId="7DFFDCC7">
                <wp:extent cx="1130300" cy="241300"/>
                <wp:effectExtent l="0" t="0" r="0" b="0"/>
                <wp:docPr id="6" name="Immagine 1" descr="http://static.luiss.it/images_10/loghi/LS_BLU_RIDUZIONE_WEB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130300" cy="241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Immagine 1" o:spid="_x0000_s1026" alt="Descrizione: http://static.luiss.it/images_10/loghi/LS_BLU_RIDUZIONE_WEB.png" style="width:89pt;height:1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" filled="f" stroked="f">
                <o:lock v:ext="edit" aspectratio="t"/>
                <w10:anchorlock/>
              </v:rect>
            </w:pict>
          </mc:Fallback>
        </mc:AlternateContent>
      </w:r>
    </w:p>
    <w:p w:rsidR="009C500B" w:rsidRPr="009C500B" w:rsidRDefault="009C500B" w:rsidP="009C500B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9C500B">
        <w:rPr>
          <w:rFonts w:ascii="Calibri" w:eastAsia="Times New Roman" w:hAnsi="Calibri" w:cs="Calibri"/>
          <w:color w:val="000000"/>
          <w:lang w:eastAsia="it-IT"/>
        </w:rPr>
        <w:t xml:space="preserve">  </w:t>
      </w:r>
    </w:p>
    <w:p w:rsidR="009C500B" w:rsidRPr="009C500B" w:rsidRDefault="009C500B" w:rsidP="009C500B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9C500B">
        <w:rPr>
          <w:rFonts w:ascii="Helvetica" w:eastAsia="Times New Roman" w:hAnsi="Helvetica" w:cs="Calibri"/>
          <w:noProof/>
          <w:color w:val="07A915"/>
          <w:sz w:val="14"/>
          <w:szCs w:val="14"/>
          <w:lang w:eastAsia="it-IT"/>
        </w:rPr>
        <mc:AlternateContent>
          <mc:Choice Requires="wps">
            <w:drawing>
              <wp:inline distT="0" distB="0" distL="0" distR="0" wp14:anchorId="40B94EBF" wp14:editId="200ED346">
                <wp:extent cx="190500" cy="203200"/>
                <wp:effectExtent l="0" t="0" r="0" b="0"/>
                <wp:docPr id="4" name="Immagine 2" descr="http://www.luiss.it/images_10/icons/environment-icon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9050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Immagine 2" o:spid="_x0000_s1026" alt="Descrizione: http://www.luiss.it/images_10/icons/environment-icon.png" style="width:15pt;height:1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 w:rsidRPr="009C500B">
        <w:rPr>
          <w:rFonts w:ascii="Helvetica" w:eastAsia="Times New Roman" w:hAnsi="Helvetica" w:cs="Calibri"/>
          <w:b/>
          <w:bCs/>
          <w:color w:val="07A915"/>
          <w:sz w:val="14"/>
          <w:szCs w:val="14"/>
          <w:lang w:val="en-US" w:eastAsia="it-IT"/>
        </w:rPr>
        <w:t>Please consider the environment... do you really need to print this email?</w:t>
      </w:r>
      <w:r w:rsidRPr="009C500B">
        <w:rPr>
          <w:rFonts w:ascii="Calibri" w:eastAsia="Times New Roman" w:hAnsi="Calibri" w:cs="Calibri"/>
          <w:color w:val="000000"/>
          <w:lang w:val="en-US" w:eastAsia="it-IT"/>
        </w:rPr>
        <w:t xml:space="preserve"> </w:t>
      </w:r>
    </w:p>
    <w:p w:rsidR="009C500B" w:rsidRPr="009C500B" w:rsidRDefault="009C500B" w:rsidP="009C500B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9C500B">
        <w:rPr>
          <w:rFonts w:ascii="Calibri" w:eastAsia="Times New Roman" w:hAnsi="Calibri" w:cs="Calibri"/>
          <w:color w:val="000000"/>
          <w:lang w:val="en-US" w:eastAsia="it-IT"/>
        </w:rPr>
        <w:t xml:space="preserve">  </w:t>
      </w:r>
    </w:p>
    <w:p w:rsidR="009C500B" w:rsidRPr="009C500B" w:rsidRDefault="009C500B" w:rsidP="009C500B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9C500B">
        <w:rPr>
          <w:rFonts w:ascii="Calibri" w:eastAsia="Times New Roman" w:hAnsi="Calibri" w:cs="Calibri"/>
          <w:color w:val="000000"/>
          <w:lang w:val="en-US" w:eastAsia="it-IT"/>
        </w:rPr>
        <w:lastRenderedPageBreak/>
        <w:t xml:space="preserve">  </w:t>
      </w:r>
    </w:p>
    <w:p w:rsidR="009C500B" w:rsidRPr="009C500B" w:rsidRDefault="009C500B" w:rsidP="009C50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9C500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 xml:space="preserve">  </w:t>
      </w:r>
    </w:p>
    <w:p w:rsidR="009C500B" w:rsidRPr="009C500B" w:rsidRDefault="009C500B" w:rsidP="009C500B">
      <w:pPr>
        <w:spacing w:after="24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9C500B">
        <w:rPr>
          <w:rFonts w:ascii="Calibri" w:eastAsia="Times New Roman" w:hAnsi="Calibri" w:cs="Calibri"/>
          <w:color w:val="000000"/>
          <w:sz w:val="24"/>
          <w:szCs w:val="24"/>
          <w:lang w:val="en-US" w:eastAsia="it-IT"/>
        </w:rPr>
        <w:t xml:space="preserve">  </w:t>
      </w:r>
    </w:p>
    <w:p w:rsidR="009C500B" w:rsidRPr="009C500B" w:rsidRDefault="009C500B" w:rsidP="009C500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24"/>
          <w:szCs w:val="24"/>
          <w:lang w:eastAsia="it-IT"/>
        </w:rPr>
      </w:pPr>
      <w:r w:rsidRPr="009C500B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pict>
          <v:rect id="_x0000_i1025" style="width:700.05pt;height:1pt" o:hrpct="980" o:hralign="center" o:hrstd="t" o:hr="t" fillcolor="#a0a0a0" stroked="f"/>
        </w:pict>
      </w:r>
    </w:p>
    <w:p w:rsidR="009C500B" w:rsidRPr="009C500B" w:rsidRDefault="009C500B" w:rsidP="009C500B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9C500B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  </w:t>
      </w:r>
    </w:p>
    <w:p w:rsidR="006F28EF" w:rsidRDefault="009C500B" w:rsidP="009C500B">
      <w:r w:rsidRPr="009C500B"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 wp14:anchorId="19FD9B43" wp14:editId="313A18BB">
            <wp:extent cx="6350" cy="6350"/>
            <wp:effectExtent l="0" t="0" r="0" b="0"/>
            <wp:docPr id="2" name="endpage" descr="https://webmail.pc.tim.it/cp/imgalice/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dpage" descr="https://webmail.pc.tim.it/cp/imgalice/s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F28EF" w:rsidSect="009C500B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00B"/>
    <w:rsid w:val="006F28EF"/>
    <w:rsid w:val="009C5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C5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C50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C5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C50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7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0996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92663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04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31782">
              <w:marLeft w:val="0"/>
              <w:marRight w:val="0"/>
              <w:marTop w:val="15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9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94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31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uiss.it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luiss.it/ammissione/orientamento/orientamento-studenti-ultimo-anno-scuole-superiori/giornate-di-orientamento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2.gif"/><Relationship Id="rId5" Type="http://schemas.openxmlformats.org/officeDocument/2006/relationships/hyperlink" Target="http://www.luiss.it/ammissione/orientamento/orientamento-studenti-ultimo-anno-scuole-superiori/giornate-di-orientamento" TargetMode="External"/><Relationship Id="rId10" Type="http://schemas.openxmlformats.org/officeDocument/2006/relationships/hyperlink" Target="http://www.luiss.i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handleMailto('mailto:vlupo@luiss.it');return%20false;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265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elmad</dc:creator>
  <cp:lastModifiedBy>elmad</cp:lastModifiedBy>
  <cp:revision>1</cp:revision>
  <dcterms:created xsi:type="dcterms:W3CDTF">2018-11-28T13:57:00Z</dcterms:created>
  <dcterms:modified xsi:type="dcterms:W3CDTF">2018-11-28T14:02:00Z</dcterms:modified>
</cp:coreProperties>
</file>