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5291" w:rsidRPr="00CA5291" w:rsidRDefault="00CA5291" w:rsidP="00CA52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CA5291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             </w:t>
      </w:r>
      <w:r w:rsidRPr="00CA5291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it-IT"/>
        </w:rPr>
        <mc:AlternateContent>
          <mc:Choice Requires="wps">
            <w:drawing>
              <wp:inline distT="0" distB="0" distL="0" distR="0" wp14:anchorId="0D223D70" wp14:editId="759BB665">
                <wp:extent cx="304800" cy="304800"/>
                <wp:effectExtent l="0" t="0" r="0" b="0"/>
                <wp:docPr id="5" name="AutoShape 4" descr="https://webmail34d.pc.tim.it/cp/ps/mail/SLcommands/SLEmailBody?l=it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4" o:spid="_x0000_s1026" alt="Descrizione: https://webmail34d.pc.tim.it/cp/ps/mail/SLcommands/SLEmailBody?l=it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" filled="f" stroked="f">
                <o:lock v:ext="edit" aspectratio="t"/>
                <w10:anchorlock/>
              </v:rect>
            </w:pict>
          </mc:Fallback>
        </mc:AlternateContent>
      </w:r>
      <w:r w:rsidRPr="00CA5291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 </w:t>
      </w:r>
      <w:r w:rsidRPr="00CA5291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it-IT"/>
        </w:rPr>
        <mc:AlternateContent>
          <mc:Choice Requires="wps">
            <w:drawing>
              <wp:inline distT="0" distB="0" distL="0" distR="0" wp14:anchorId="71B1302F" wp14:editId="35925FB4">
                <wp:extent cx="304800" cy="304800"/>
                <wp:effectExtent l="0" t="0" r="0" b="0"/>
                <wp:docPr id="4" name="AutoShape 5" descr="https://webmail34d.pc.tim.it/cp/ps/mail/SLcommands/SLEmailBody?l=it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5" o:spid="_x0000_s1026" alt="Descrizione: https://webmail34d.pc.tim.it/cp/ps/mail/SLcommands/SLEmailBody?l=it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" filled="f" stroked="f">
                <o:lock v:ext="edit" aspectratio="t"/>
                <w10:anchorlock/>
              </v:rect>
            </w:pict>
          </mc:Fallback>
        </mc:AlternateContent>
      </w:r>
    </w:p>
    <w:p w:rsidR="00CA5291" w:rsidRPr="00CA5291" w:rsidRDefault="00CA5291" w:rsidP="00CA52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</w:p>
    <w:p w:rsidR="00CA5291" w:rsidRPr="00CA5291" w:rsidRDefault="00CA5291" w:rsidP="00CA52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CA5291">
        <w:rPr>
          <w:rFonts w:ascii="Times New Roman" w:eastAsia="Times New Roman" w:hAnsi="Times New Roman" w:cs="Times New Roman"/>
          <w:b/>
          <w:bCs/>
          <w:color w:val="0070C0"/>
          <w:sz w:val="27"/>
          <w:szCs w:val="27"/>
          <w:lang w:eastAsia="it-IT"/>
        </w:rPr>
        <w:t>                      SALONE DELLO STUDENTE di</w:t>
      </w:r>
      <w:r w:rsidRPr="00CA5291">
        <w:rPr>
          <w:rFonts w:ascii="Times New Roman" w:eastAsia="Times New Roman" w:hAnsi="Times New Roman" w:cs="Times New Roman"/>
          <w:color w:val="0070C0"/>
          <w:sz w:val="27"/>
          <w:szCs w:val="27"/>
          <w:lang w:eastAsia="it-IT"/>
        </w:rPr>
        <w:t> </w:t>
      </w:r>
      <w:r w:rsidRPr="00CA5291">
        <w:rPr>
          <w:rFonts w:ascii="Times New Roman" w:eastAsia="Times New Roman" w:hAnsi="Times New Roman" w:cs="Times New Roman"/>
          <w:b/>
          <w:bCs/>
          <w:color w:val="0070C0"/>
          <w:sz w:val="27"/>
          <w:szCs w:val="27"/>
          <w:lang w:eastAsia="it-IT"/>
        </w:rPr>
        <w:t>BARI</w:t>
      </w:r>
    </w:p>
    <w:p w:rsidR="00CA5291" w:rsidRPr="00CA5291" w:rsidRDefault="00CA5291" w:rsidP="00CA52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CA5291">
        <w:rPr>
          <w:rFonts w:ascii="Times New Roman" w:eastAsia="Times New Roman" w:hAnsi="Times New Roman" w:cs="Times New Roman"/>
          <w:color w:val="000000"/>
          <w:sz w:val="27"/>
          <w:szCs w:val="27"/>
          <w:lang w:eastAsia="it-IT"/>
        </w:rPr>
        <w:t>                     </w:t>
      </w:r>
      <w:r w:rsidRPr="00CA5291">
        <w:rPr>
          <w:rFonts w:ascii="Times New Roman" w:eastAsia="Times New Roman" w:hAnsi="Times New Roman" w:cs="Times New Roman"/>
          <w:color w:val="0070C0"/>
          <w:sz w:val="27"/>
          <w:szCs w:val="27"/>
          <w:lang w:eastAsia="it-IT"/>
        </w:rPr>
        <w:t>12/13/14 Dicembre</w:t>
      </w:r>
      <w:r w:rsidRPr="00CA5291">
        <w:rPr>
          <w:rFonts w:ascii="&amp;quot" w:eastAsia="Times New Roman" w:hAnsi="&amp;quot" w:cs="Times New Roman"/>
          <w:color w:val="0070C0"/>
          <w:sz w:val="27"/>
          <w:szCs w:val="27"/>
          <w:lang w:eastAsia="it-IT"/>
        </w:rPr>
        <w:t> 2018 - Fiera del Levante</w:t>
      </w:r>
    </w:p>
    <w:p w:rsidR="00CA5291" w:rsidRPr="00CA5291" w:rsidRDefault="00CA5291" w:rsidP="00CA5291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it-IT"/>
        </w:rPr>
      </w:pPr>
    </w:p>
    <w:p w:rsidR="00CA5291" w:rsidRPr="00CA5291" w:rsidRDefault="00CA5291" w:rsidP="00CA5291">
      <w:pPr>
        <w:spacing w:before="100" w:beforeAutospacing="1" w:after="100" w:afterAutospacing="1" w:line="224" w:lineRule="atLeast"/>
        <w:ind w:right="1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CA5291">
        <w:rPr>
          <w:rFonts w:ascii="Times New Roman" w:eastAsia="Times New Roman" w:hAnsi="Times New Roman" w:cs="Times New Roman"/>
          <w:color w:val="000000"/>
          <w:sz w:val="20"/>
          <w:szCs w:val="20"/>
          <w:lang w:eastAsia="it-IT"/>
        </w:rPr>
        <w:br/>
      </w:r>
      <w:r w:rsidR="008940BE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I</w:t>
      </w:r>
      <w:bookmarkStart w:id="0" w:name="_GoBack"/>
      <w:bookmarkEnd w:id="0"/>
      <w:r w:rsidRPr="00CA5291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l </w:t>
      </w:r>
      <w:r w:rsidRPr="00CA52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it-IT"/>
        </w:rPr>
        <w:t>12/13/14 Dicembre 2018</w:t>
      </w:r>
      <w:r w:rsidRPr="00CA5291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 presso il nuovo Padiglione della </w:t>
      </w:r>
      <w:r w:rsidRPr="00CA52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it-IT"/>
        </w:rPr>
        <w:t>Fiera del Levante</w:t>
      </w:r>
      <w:r w:rsidRPr="00CA5291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di Bari</w:t>
      </w:r>
    </w:p>
    <w:p w:rsidR="00CA5291" w:rsidRPr="00CA5291" w:rsidRDefault="00CA5291" w:rsidP="00CA5291">
      <w:pPr>
        <w:spacing w:before="100" w:beforeAutospacing="1" w:after="100" w:afterAutospacing="1" w:line="224" w:lineRule="atLeast"/>
        <w:ind w:right="1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CA5291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(ore 9.00 - 13.30) si terrà </w:t>
      </w:r>
      <w:r w:rsidRPr="00CA52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it-IT"/>
        </w:rPr>
        <w:t>il Salone dello Studente</w:t>
      </w:r>
      <w:r w:rsidRPr="00CA5291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.</w:t>
      </w:r>
    </w:p>
    <w:p w:rsidR="00CA5291" w:rsidRPr="00CA5291" w:rsidRDefault="00CA5291" w:rsidP="00CA5291">
      <w:pPr>
        <w:spacing w:before="100" w:beforeAutospacing="1" w:after="100" w:afterAutospacing="1" w:line="23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CA52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it-IT"/>
        </w:rPr>
        <w:t> </w:t>
      </w:r>
    </w:p>
    <w:p w:rsidR="00CA5291" w:rsidRPr="00CA5291" w:rsidRDefault="00CA5291" w:rsidP="00CA5291">
      <w:pPr>
        <w:spacing w:before="100" w:beforeAutospacing="1" w:after="100" w:afterAutospacing="1" w:line="23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CA5291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L'evento, organizzato da Campus Editori, è la principale manifestazione italiana di orientamento universitario</w:t>
      </w:r>
    </w:p>
    <w:p w:rsidR="00CA5291" w:rsidRPr="00CA5291" w:rsidRDefault="00CA5291" w:rsidP="00CA5291">
      <w:pPr>
        <w:spacing w:before="100" w:beforeAutospacing="1" w:after="100" w:afterAutospacing="1" w:line="23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CA5291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e offre ai giovani </w:t>
      </w:r>
      <w:r w:rsidRPr="00CA52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it-IT"/>
        </w:rPr>
        <w:t>strumenti e metodologie</w:t>
      </w:r>
      <w:r w:rsidRPr="00CA5291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 per facilitare la scelta post-diploma.</w:t>
      </w:r>
    </w:p>
    <w:p w:rsidR="00CA5291" w:rsidRPr="00CA5291" w:rsidRDefault="00CA5291" w:rsidP="00CA5291">
      <w:pPr>
        <w:spacing w:before="100" w:beforeAutospacing="1" w:after="100" w:afterAutospacing="1" w:line="23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</w:p>
    <w:p w:rsidR="00CA5291" w:rsidRPr="00CA5291" w:rsidRDefault="00CA5291" w:rsidP="00CA5291">
      <w:pPr>
        <w:spacing w:before="100" w:beforeAutospacing="1" w:after="100" w:afterAutospacing="1" w:line="23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CA5291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 </w:t>
      </w:r>
    </w:p>
    <w:p w:rsidR="00CA5291" w:rsidRPr="00CA5291" w:rsidRDefault="00CA5291" w:rsidP="00CA5291">
      <w:pPr>
        <w:spacing w:before="100" w:beforeAutospacing="1" w:after="100" w:afterAutospacing="1" w:line="23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CA5291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Al Salone saranno presenti aree dedicate rispettivamente a:</w:t>
      </w:r>
    </w:p>
    <w:p w:rsidR="00CA5291" w:rsidRPr="00CA5291" w:rsidRDefault="00CA5291" w:rsidP="00CA5291">
      <w:pPr>
        <w:spacing w:before="100" w:beforeAutospacing="1" w:after="100" w:afterAutospacing="1" w:line="234" w:lineRule="atLeast"/>
        <w:ind w:left="1065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CA5291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-          </w:t>
      </w:r>
      <w:r w:rsidRPr="00CA52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it-IT"/>
        </w:rPr>
        <w:t>Università</w:t>
      </w:r>
      <w:r w:rsidRPr="00CA5291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: con la presenza dei più importanti Atenei per chi vuole proseguire la formazione universitaria con un percorso di studi classico;</w:t>
      </w:r>
    </w:p>
    <w:p w:rsidR="00CA5291" w:rsidRPr="00CA5291" w:rsidRDefault="00CA5291" w:rsidP="00CA5291">
      <w:pPr>
        <w:spacing w:before="100" w:beforeAutospacing="1" w:after="100" w:afterAutospacing="1" w:line="234" w:lineRule="atLeast"/>
        <w:ind w:left="1065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CA5291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-          </w:t>
      </w:r>
      <w:r w:rsidRPr="00CA52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it-IT"/>
        </w:rPr>
        <w:t>Accademie ed Istituti di Formazione Professionale:</w:t>
      </w:r>
      <w:r w:rsidRPr="00CA5291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 per coloro che sono orientati ad una formazione più tecnica, volta a velocizzare l'ingresso nel mondo del lavoro;</w:t>
      </w:r>
    </w:p>
    <w:p w:rsidR="00CA5291" w:rsidRPr="00CA5291" w:rsidRDefault="00CA5291" w:rsidP="00CA5291">
      <w:pPr>
        <w:spacing w:before="100" w:beforeAutospacing="1" w:after="100" w:afterAutospacing="1" w:line="234" w:lineRule="atLeast"/>
        <w:ind w:left="1065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CA5291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-          </w:t>
      </w:r>
      <w:r w:rsidRPr="00CA52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it-IT"/>
        </w:rPr>
        <w:t>Istituzioni:</w:t>
      </w:r>
      <w:r w:rsidRPr="00CA5291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 per illustrare e promuovere le numerose attività promosse dalle Istituzioni nazionali e locali per i giovani.</w:t>
      </w:r>
    </w:p>
    <w:p w:rsidR="00CA5291" w:rsidRPr="00CA5291" w:rsidRDefault="00CA5291" w:rsidP="00CA5291">
      <w:pPr>
        <w:spacing w:before="100" w:beforeAutospacing="1" w:after="100" w:afterAutospacing="1" w:line="234" w:lineRule="atLeast"/>
        <w:ind w:left="1065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CA5291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-         </w:t>
      </w:r>
      <w:proofErr w:type="spellStart"/>
      <w:r w:rsidRPr="00CA52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it-IT"/>
        </w:rPr>
        <w:t>Teacher's</w:t>
      </w:r>
      <w:proofErr w:type="spellEnd"/>
      <w:r w:rsidRPr="00CA52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it-IT"/>
        </w:rPr>
        <w:t xml:space="preserve"> Corner</w:t>
      </w:r>
      <w:r w:rsidRPr="00CA5291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: un'area dedicata ai docenti e ai dirigenti scolastici con focus e approfondimenti sul mondo della scuola e dell'orientamento.</w:t>
      </w:r>
    </w:p>
    <w:p w:rsidR="00CA5291" w:rsidRPr="00CA5291" w:rsidRDefault="00CA5291" w:rsidP="00CA5291">
      <w:pPr>
        <w:spacing w:before="100" w:beforeAutospacing="1" w:after="100" w:afterAutospacing="1" w:line="234" w:lineRule="atLeast"/>
        <w:ind w:left="106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CA5291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 </w:t>
      </w:r>
    </w:p>
    <w:p w:rsidR="00CA5291" w:rsidRPr="00CA5291" w:rsidRDefault="00CA5291" w:rsidP="00CA5291">
      <w:pPr>
        <w:spacing w:before="100" w:beforeAutospacing="1" w:after="100" w:afterAutospacing="1" w:line="23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CA5291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Inoltre vi saranno  </w:t>
      </w:r>
      <w:r w:rsidRPr="00CA52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it-IT"/>
        </w:rPr>
        <w:t>guida alle Università,</w:t>
      </w:r>
      <w:r w:rsidRPr="00CA5291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  </w:t>
      </w:r>
      <w:r w:rsidRPr="00CA52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it-IT"/>
        </w:rPr>
        <w:t>test attitudinali,</w:t>
      </w:r>
      <w:r w:rsidRPr="00CA5291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  </w:t>
      </w:r>
      <w:r w:rsidRPr="00CA52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it-IT"/>
        </w:rPr>
        <w:t>simulazioni dei test d'ammissione alle facoltà a numero chiuso</w:t>
      </w:r>
      <w:r w:rsidRPr="00CA5291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 (6 prove al giorno), </w:t>
      </w:r>
      <w:r w:rsidRPr="00CA52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it-IT"/>
        </w:rPr>
        <w:t>presentazione delle offerte formative dei vari atenei presenti, incontri </w:t>
      </w:r>
      <w:r w:rsidRPr="00CA529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it-IT"/>
        </w:rPr>
        <w:t>face to face</w:t>
      </w:r>
      <w:r w:rsidRPr="00CA52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it-IT"/>
        </w:rPr>
        <w:t> con gli psicologi dell'orientamento.</w:t>
      </w:r>
    </w:p>
    <w:p w:rsidR="00CA5291" w:rsidRPr="00CA5291" w:rsidRDefault="00CA5291" w:rsidP="00CA529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CA5291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 </w:t>
      </w:r>
    </w:p>
    <w:p w:rsidR="00CA5291" w:rsidRPr="00CA5291" w:rsidRDefault="00CA5291" w:rsidP="00CA529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CA5291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L'</w:t>
      </w:r>
      <w:r w:rsidRPr="00CA52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it-IT"/>
        </w:rPr>
        <w:t>ingresso è gratuito</w:t>
      </w:r>
      <w:r w:rsidRPr="00CA5291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 ed è rivolto a tutti gli studenti e in particolare agli studenti di </w:t>
      </w:r>
      <w:r w:rsidRPr="00CA529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it-IT"/>
        </w:rPr>
        <w:t>quarto e quinto superiore.</w:t>
      </w:r>
    </w:p>
    <w:p w:rsidR="00CA5291" w:rsidRPr="00CA5291" w:rsidRDefault="00CA5291" w:rsidP="00CA529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CA5291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lastRenderedPageBreak/>
        <w:t> </w:t>
      </w:r>
    </w:p>
    <w:p w:rsidR="00CA5291" w:rsidRPr="00CA5291" w:rsidRDefault="00CA5291" w:rsidP="00CA529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CA5291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Sarà possibile aderire all'evento inviando una e-mail a </w:t>
      </w:r>
      <w:hyperlink r:id="rId5" w:history="1">
        <w:r w:rsidRPr="00CA5291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it-IT"/>
          </w:rPr>
          <w:t>salone.bari@class.it</w:t>
        </w:r>
      </w:hyperlink>
      <w:r w:rsidRPr="00CA5291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 con indicati il nome dell'istituto, le date scelte, il numero degli studenti partecipanti e il numero dei professori accompagnatori. </w:t>
      </w:r>
    </w:p>
    <w:p w:rsidR="00CA5291" w:rsidRPr="00CA5291" w:rsidRDefault="00CA5291" w:rsidP="00CA5291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it-IT"/>
        </w:rPr>
      </w:pPr>
    </w:p>
    <w:p w:rsidR="00CA5291" w:rsidRPr="00CA5291" w:rsidRDefault="00CA5291" w:rsidP="00CA5291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it-IT"/>
        </w:rPr>
      </w:pPr>
      <w:r w:rsidRPr="00CA5291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A breve invieremo il programma.</w:t>
      </w:r>
      <w:r w:rsidRPr="00CA5291">
        <w:rPr>
          <w:rFonts w:ascii="Tahoma" w:eastAsia="Times New Roman" w:hAnsi="Tahoma" w:cs="Tahoma"/>
          <w:color w:val="000000"/>
          <w:sz w:val="24"/>
          <w:szCs w:val="24"/>
          <w:lang w:eastAsia="it-IT"/>
        </w:rPr>
        <w:t xml:space="preserve"> </w:t>
      </w:r>
    </w:p>
    <w:p w:rsidR="00CA5291" w:rsidRPr="00CA5291" w:rsidRDefault="00CA5291" w:rsidP="00CA5291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it-IT"/>
        </w:rPr>
      </w:pPr>
    </w:p>
    <w:p w:rsidR="00CA5291" w:rsidRPr="00CA5291" w:rsidRDefault="00CA5291" w:rsidP="00CA5291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it-IT"/>
        </w:rPr>
      </w:pPr>
      <w:r w:rsidRPr="00CA5291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Ringraziamo e restiamo a disposizione.</w:t>
      </w:r>
      <w:r w:rsidRPr="00CA5291">
        <w:rPr>
          <w:rFonts w:ascii="Tahoma" w:eastAsia="Times New Roman" w:hAnsi="Tahoma" w:cs="Tahoma"/>
          <w:color w:val="000000"/>
          <w:sz w:val="24"/>
          <w:szCs w:val="24"/>
          <w:lang w:eastAsia="it-IT"/>
        </w:rPr>
        <w:t xml:space="preserve"> </w:t>
      </w:r>
    </w:p>
    <w:p w:rsidR="00CA5291" w:rsidRPr="00CA5291" w:rsidRDefault="00CA5291" w:rsidP="00CA5291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it-IT"/>
        </w:rPr>
      </w:pPr>
      <w:r w:rsidRPr="00CA5291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Cordialmente</w:t>
      </w:r>
      <w:r w:rsidRPr="00CA5291">
        <w:rPr>
          <w:rFonts w:ascii="Tahoma" w:eastAsia="Times New Roman" w:hAnsi="Tahoma" w:cs="Tahoma"/>
          <w:color w:val="000000"/>
          <w:sz w:val="24"/>
          <w:szCs w:val="24"/>
          <w:lang w:eastAsia="it-IT"/>
        </w:rPr>
        <w:t xml:space="preserve"> </w:t>
      </w:r>
    </w:p>
    <w:p w:rsidR="00CA5291" w:rsidRPr="00CA5291" w:rsidRDefault="00CA5291" w:rsidP="00CA5291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  <w:lang w:eastAsia="it-IT"/>
        </w:rPr>
      </w:pPr>
    </w:p>
    <w:p w:rsidR="00CA5291" w:rsidRPr="00CA5291" w:rsidRDefault="00CA5291" w:rsidP="00CA529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CA52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it-IT"/>
        </w:rPr>
        <w:t>Segreteria Organizzativa </w:t>
      </w:r>
      <w:r w:rsidRPr="00CA5291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</w:t>
      </w:r>
      <w:r w:rsidRPr="00CA5291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br/>
      </w:r>
      <w:r w:rsidRPr="00CA52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it-IT"/>
        </w:rPr>
        <w:t>Campus Editori</w:t>
      </w:r>
      <w:r w:rsidRPr="00CA5291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</w:t>
      </w:r>
    </w:p>
    <w:p w:rsidR="00CA5291" w:rsidRPr="00CA5291" w:rsidRDefault="00CA5291" w:rsidP="00CA529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CA5291">
        <w:rPr>
          <w:rFonts w:ascii="Times New Roman" w:eastAsia="Times New Roman" w:hAnsi="Times New Roman" w:cs="Times New Roman"/>
          <w:color w:val="000000"/>
          <w:sz w:val="20"/>
          <w:szCs w:val="20"/>
          <w:lang w:eastAsia="it-IT"/>
        </w:rPr>
        <w:t>Tel. 080.5730624 </w:t>
      </w:r>
      <w:r w:rsidRPr="00CA5291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</w:t>
      </w:r>
    </w:p>
    <w:p w:rsidR="00CA5291" w:rsidRPr="00CA5291" w:rsidRDefault="008940BE" w:rsidP="00CA529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hyperlink r:id="rId6" w:history="1">
        <w:r w:rsidR="00CA5291" w:rsidRPr="00CA529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it-IT"/>
          </w:rPr>
          <w:t>salone.bari@class.it</w:t>
        </w:r>
      </w:hyperlink>
      <w:r w:rsidR="00CA5291" w:rsidRPr="00CA5291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</w:t>
      </w:r>
    </w:p>
    <w:p w:rsidR="00CA5291" w:rsidRPr="00CA5291" w:rsidRDefault="008940BE" w:rsidP="00CA529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hyperlink r:id="rId7" w:history="1">
        <w:r w:rsidR="00CA5291" w:rsidRPr="00CA529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it-IT"/>
          </w:rPr>
          <w:t>www.salonedellostudente.it</w:t>
        </w:r>
      </w:hyperlink>
      <w:r w:rsidR="00CA5291" w:rsidRPr="00CA5291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</w:t>
      </w:r>
    </w:p>
    <w:p w:rsidR="00CA5291" w:rsidRPr="00CA5291" w:rsidRDefault="00CA5291" w:rsidP="00CA529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</w:pPr>
      <w:r w:rsidRPr="00CA5291">
        <w:rPr>
          <w:rFonts w:ascii="Times New Roman" w:eastAsia="Times New Roman" w:hAnsi="Times New Roman" w:cs="Times New Roman"/>
          <w:color w:val="000000"/>
          <w:sz w:val="20"/>
          <w:szCs w:val="20"/>
          <w:lang w:eastAsia="it-IT"/>
        </w:rPr>
        <w:t>FB "Salone Dello Studente"</w:t>
      </w:r>
      <w:r w:rsidRPr="00CA5291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</w:t>
      </w:r>
    </w:p>
    <w:p w:rsidR="003A04DB" w:rsidRDefault="00CA5291" w:rsidP="00CA5291">
      <w:r w:rsidRPr="00CA5291">
        <w:rPr>
          <w:rFonts w:ascii="Times New Roman" w:eastAsia="Times New Roman" w:hAnsi="Times New Roman" w:cs="Times New Roman"/>
          <w:noProof/>
          <w:sz w:val="24"/>
          <w:szCs w:val="24"/>
          <w:lang w:eastAsia="it-IT"/>
        </w:rPr>
        <w:drawing>
          <wp:inline distT="0" distB="0" distL="0" distR="0" wp14:anchorId="3E543E92" wp14:editId="40F13C02">
            <wp:extent cx="6350" cy="6350"/>
            <wp:effectExtent l="0" t="0" r="0" b="0"/>
            <wp:docPr id="1" name="endpage" descr="https://webmail.pc.tim.it/cp/imgalice/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ndpage" descr="https://webmail.pc.tim.it/cp/imgalice/s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A04D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5291"/>
    <w:rsid w:val="003A04DB"/>
    <w:rsid w:val="008940BE"/>
    <w:rsid w:val="00CA5291"/>
    <w:rsid w:val="00E71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A52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A529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A52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A529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757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45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900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2795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439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3725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13749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221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98441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4670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75495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362305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60991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39561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65740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02253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989817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973459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64394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170569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43027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659679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7842309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530538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089275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08387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194452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3" Type="http://schemas.openxmlformats.org/officeDocument/2006/relationships/settings" Target="settings.xml"/><Relationship Id="rId7" Type="http://schemas.openxmlformats.org/officeDocument/2006/relationships/hyperlink" Target="https://webmail.pc.tim.it/cp/404/invalidurl.gif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javascript:handleMailto('mailto:salone.bari@class.it');return%20false;" TargetMode="External"/><Relationship Id="rId5" Type="http://schemas.openxmlformats.org/officeDocument/2006/relationships/hyperlink" Target="javascript:handleMailto('mailto:salone.bari@class.it');return%20false;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332</Words>
  <Characters>1894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elmad</dc:creator>
  <cp:lastModifiedBy>elmad</cp:lastModifiedBy>
  <cp:revision>3</cp:revision>
  <dcterms:created xsi:type="dcterms:W3CDTF">2018-10-15T17:29:00Z</dcterms:created>
  <dcterms:modified xsi:type="dcterms:W3CDTF">2018-11-06T18:21:00Z</dcterms:modified>
</cp:coreProperties>
</file>