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A912F8" w:rsidRPr="00A912F8" w:rsidTr="00A912F8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A912F8" w:rsidRPr="00A912F8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30" w:rightFromText="30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before="100" w:beforeAutospacing="1" w:after="100" w:afterAutospacing="1" w:line="360" w:lineRule="atLeast"/>
                                <w:outlineLvl w:val="0"/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202020"/>
                                  <w:kern w:val="36"/>
                                  <w:sz w:val="48"/>
                                  <w:szCs w:val="48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202020"/>
                                  <w:kern w:val="36"/>
                                  <w:sz w:val="48"/>
                                  <w:szCs w:val="48"/>
                                  <w:lang w:eastAsia="it-IT"/>
                                </w:rPr>
                                <w:t>ORIENTAMENTO 2020</w:t>
                              </w:r>
                            </w:p>
                            <w:p w:rsidR="00A912F8" w:rsidRPr="00A912F8" w:rsidRDefault="00A912F8" w:rsidP="00A912F8">
                              <w:pPr>
                                <w:spacing w:before="100" w:beforeAutospacing="1" w:after="100" w:afterAutospacing="1" w:line="360" w:lineRule="atLeast"/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 xml:space="preserve">Come ogni anno, avevamo preparato un fitto programma di attività per l'Open </w:t>
                              </w:r>
                              <w:proofErr w:type="spellStart"/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>Day</w:t>
                              </w:r>
                              <w:proofErr w:type="spellEnd"/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 xml:space="preserve"> che si sarebbe dovuto svolgere il 28 febbraio 2020 presso la nostra sede a Pescara.</w:t>
                              </w: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br/>
                                <w:t>Era tutto pronto: pannelli, gadget, stampe, magliette per gli studenti... e all'improvviso tutto si è dovuto fermare a causa del Covid-19.</w:t>
                              </w: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br/>
                              </w: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br/>
                                <w:t>Abbiamo subito reagito e nel giro di un paio di settimane abbiamo convertito tutta la didattica frontale in teledidattica ripartendo - se possibile - più motivati di prima, condividendo con i nostri studenti nuovi spazi digitali per le lezioni, le esercitazioni, gli esami e le tesi di laurea.</w:t>
                              </w: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br/>
                              </w: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br/>
                                <w:t>Noi rappresentiamo l’Università pubblica italiana! Con secoli di storia. Con risultati scientifici di eccezionale valore riconosciuti in tutto il mondo. Non sarà certo un virus a fermarci!</w:t>
                              </w:r>
                            </w:p>
                            <w:p w:rsidR="00A912F8" w:rsidRPr="00A912F8" w:rsidRDefault="00A912F8" w:rsidP="00A912F8">
                              <w:pPr>
                                <w:spacing w:before="100" w:beforeAutospacing="1" w:after="100" w:afterAutospacing="1" w:line="360" w:lineRule="atLeast"/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 xml:space="preserve">Ora siamo pronti anche per l'Open </w:t>
                              </w:r>
                              <w:proofErr w:type="spellStart"/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>Day</w:t>
                              </w:r>
                              <w:proofErr w:type="spellEnd"/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 xml:space="preserve"> che, ovviamente, è diventato digitale.</w:t>
                              </w:r>
                            </w:p>
                            <w:p w:rsidR="00A912F8" w:rsidRPr="00A912F8" w:rsidRDefault="00A912F8" w:rsidP="00A912F8">
                              <w:pPr>
                                <w:spacing w:before="100" w:beforeAutospacing="1" w:after="100" w:afterAutospacing="1" w:line="360" w:lineRule="atLeast"/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>Abbiamo aggiornato il </w:t>
                              </w:r>
                              <w:hyperlink r:id="rId5" w:history="1">
                                <w:r w:rsidRPr="00A912F8">
                                  <w:rPr>
                                    <w:rFonts w:ascii="Helvetica" w:eastAsia="Times New Roman" w:hAnsi="Helvetica" w:cs="Helvetica"/>
                                    <w:b/>
                                    <w:bCs/>
                                    <w:color w:val="0000FF"/>
                                    <w:sz w:val="24"/>
                                    <w:szCs w:val="24"/>
                                    <w:u w:val="single"/>
                                    <w:lang w:eastAsia="it-IT"/>
                                  </w:rPr>
                                  <w:t>sito web dedicato all'Orientamento</w:t>
                                </w:r>
                              </w:hyperlink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>, dove puoi trovare informazioni sui corsi di Laurea in Architettura e Design e preparato alcune attività:</w:t>
                              </w: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30" w:rightFromText="30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dashed" w:sz="36" w:space="0" w:color="E30613"/>
                                  <w:left w:val="dashed" w:sz="36" w:space="0" w:color="E30613"/>
                                  <w:bottom w:val="dashed" w:sz="36" w:space="0" w:color="E30613"/>
                                  <w:right w:val="dashed" w:sz="36" w:space="0" w:color="E30613"/>
                                </w:tblBorders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548"/>
                              </w:tblGrid>
                              <w:tr w:rsidR="00A912F8" w:rsidRPr="00A912F8">
                                <w:tc>
                                  <w:tcPr>
                                    <w:tcW w:w="0" w:type="auto"/>
                                    <w:tcMar>
                                      <w:top w:w="270" w:type="dxa"/>
                                      <w:left w:w="270" w:type="dxa"/>
                                      <w:bottom w:w="270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A912F8" w:rsidRPr="00A912F8" w:rsidRDefault="00A912F8" w:rsidP="00A912F8">
                                    <w:pPr>
                                      <w:spacing w:before="100" w:beforeAutospacing="1" w:after="100" w:afterAutospacing="1" w:line="405" w:lineRule="atLeast"/>
                                      <w:jc w:val="center"/>
                                      <w:outlineLvl w:val="0"/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kern w:val="36"/>
                                        <w:sz w:val="48"/>
                                        <w:szCs w:val="48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kern w:val="36"/>
                                        <w:sz w:val="48"/>
                                        <w:szCs w:val="48"/>
                                        <w:lang w:eastAsia="it-IT"/>
                                      </w:rPr>
                                      <w:t>lunedì 1 giugno ore 15:00</w:t>
                                    </w:r>
                                  </w:p>
                                  <w:p w:rsidR="00A912F8" w:rsidRPr="00A912F8" w:rsidRDefault="00A912F8" w:rsidP="00A912F8">
                                    <w:pPr>
                                      <w:spacing w:before="100" w:beforeAutospacing="1" w:after="100" w:afterAutospacing="1" w:line="405" w:lineRule="atLeast"/>
                                      <w:jc w:val="center"/>
                                      <w:outlineLvl w:val="1"/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36"/>
                                        <w:szCs w:val="36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36"/>
                                        <w:szCs w:val="36"/>
                                        <w:lang w:eastAsia="it-IT"/>
                                      </w:rPr>
                                      <w:t xml:space="preserve">Diretta </w:t>
                                    </w:r>
                                    <w:proofErr w:type="spellStart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36"/>
                                        <w:szCs w:val="36"/>
                                        <w:lang w:eastAsia="it-IT"/>
                                      </w:rPr>
                                      <w:t>Facebook</w:t>
                                    </w:r>
                                    <w:proofErr w:type="spellEnd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36"/>
                                        <w:szCs w:val="36"/>
                                        <w:lang w:eastAsia="it-IT"/>
                                      </w:rPr>
                                      <w:t xml:space="preserve"> del Direttore del Dipartimento Paolo Fusero</w:t>
                                    </w:r>
                                  </w:p>
                                  <w:p w:rsidR="00A912F8" w:rsidRPr="00A912F8" w:rsidRDefault="00A912F8" w:rsidP="00A912F8">
                                    <w:pPr>
                                      <w:spacing w:after="0" w:line="405" w:lineRule="atLeast"/>
                                      <w:jc w:val="center"/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Sulla </w:t>
                                    </w:r>
                                    <w:hyperlink r:id="rId6" w:history="1">
                                      <w:r w:rsidRPr="00A912F8">
                                        <w:rPr>
                                          <w:rFonts w:ascii="Helvetica" w:eastAsia="Times New Roman" w:hAnsi="Helvetica" w:cs="Helvetica"/>
                                          <w:b/>
                                          <w:bCs/>
                                          <w:color w:val="0000FF"/>
                                          <w:sz w:val="27"/>
                                          <w:szCs w:val="27"/>
                                          <w:u w:val="single"/>
                                          <w:lang w:eastAsia="it-IT"/>
                                        </w:rPr>
                                        <w:t xml:space="preserve">pagina </w:t>
                                      </w:r>
                                      <w:proofErr w:type="spellStart"/>
                                      <w:r w:rsidRPr="00A912F8">
                                        <w:rPr>
                                          <w:rFonts w:ascii="Helvetica" w:eastAsia="Times New Roman" w:hAnsi="Helvetica" w:cs="Helvetica"/>
                                          <w:b/>
                                          <w:bCs/>
                                          <w:color w:val="0000FF"/>
                                          <w:sz w:val="27"/>
                                          <w:szCs w:val="27"/>
                                          <w:u w:val="single"/>
                                          <w:lang w:eastAsia="it-IT"/>
                                        </w:rPr>
                                        <w:t>Facebook</w:t>
                                      </w:r>
                                      <w:proofErr w:type="spellEnd"/>
                                      <w:r w:rsidRPr="00A912F8">
                                        <w:rPr>
                                          <w:rFonts w:ascii="Helvetica" w:eastAsia="Times New Roman" w:hAnsi="Helvetica" w:cs="Helvetica"/>
                                          <w:b/>
                                          <w:bCs/>
                                          <w:color w:val="0000FF"/>
                                          <w:sz w:val="27"/>
                                          <w:szCs w:val="27"/>
                                          <w:u w:val="single"/>
                                          <w:lang w:eastAsia="it-IT"/>
                                        </w:rPr>
                                        <w:t xml:space="preserve"> del Dipartimento di Architettura</w:t>
                                      </w:r>
                                    </w:hyperlink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 illustrerò le iniziative e le novità che riguardano l'offerta formativa e la didattica per settembre.</w:t>
                                    </w: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  <w:t>Se hai domande da fare, sei il benvenuto!</w:t>
                                    </w:r>
                                  </w:p>
                                </w:tc>
                              </w:tr>
                            </w:tbl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hyperlink r:id="rId7" w:tooltip="CLICCA QUI PER PARTECIPARE  ALL'EVENTO SU FACEBOOK" w:history="1">
                                <w:r w:rsidRPr="00A912F8"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FFFFFF"/>
                                    <w:sz w:val="24"/>
                                    <w:szCs w:val="24"/>
                                    <w:u w:val="single"/>
                                    <w:lang w:eastAsia="it-IT"/>
                                  </w:rPr>
                                  <w:t>CLICCA QUI PER PARTECIPARE ALL'EVENTO SU FACEBOOK</w:t>
                                </w:r>
                              </w:hyperlink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30" w:rightFromText="30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dashed" w:sz="36" w:space="0" w:color="E30613"/>
                                  <w:left w:val="dashed" w:sz="36" w:space="0" w:color="E30613"/>
                                  <w:bottom w:val="dashed" w:sz="36" w:space="0" w:color="E30613"/>
                                  <w:right w:val="dashed" w:sz="36" w:space="0" w:color="E30613"/>
                                </w:tblBorders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548"/>
                              </w:tblGrid>
                              <w:tr w:rsidR="00A912F8" w:rsidRPr="00A912F8">
                                <w:tc>
                                  <w:tcPr>
                                    <w:tcW w:w="0" w:type="auto"/>
                                    <w:tcMar>
                                      <w:top w:w="270" w:type="dxa"/>
                                      <w:left w:w="270" w:type="dxa"/>
                                      <w:bottom w:w="270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A912F8" w:rsidRPr="00A912F8" w:rsidRDefault="00A912F8" w:rsidP="00A912F8">
                                    <w:pPr>
                                      <w:spacing w:before="100" w:beforeAutospacing="1" w:after="100" w:afterAutospacing="1" w:line="270" w:lineRule="atLeast"/>
                                      <w:jc w:val="both"/>
                                      <w:outlineLvl w:val="0"/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kern w:val="36"/>
                                        <w:sz w:val="48"/>
                                        <w:szCs w:val="48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kern w:val="36"/>
                                        <w:sz w:val="48"/>
                                        <w:szCs w:val="48"/>
                                        <w:lang w:eastAsia="it-IT"/>
                                      </w:rPr>
                                      <w:t>mercoledì 3 giugno ore 16:00</w:t>
                                    </w:r>
                                  </w:p>
                                  <w:p w:rsidR="00A912F8" w:rsidRPr="00A912F8" w:rsidRDefault="00A912F8" w:rsidP="00A912F8">
                                    <w:pPr>
                                      <w:spacing w:after="0" w:line="27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A912F8" w:rsidRPr="00A912F8" w:rsidRDefault="00A912F8" w:rsidP="00A912F8">
                                    <w:pPr>
                                      <w:spacing w:before="100" w:beforeAutospacing="1" w:after="100" w:afterAutospacing="1" w:line="270" w:lineRule="atLeast"/>
                                      <w:jc w:val="both"/>
                                      <w:outlineLvl w:val="1"/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36"/>
                                        <w:szCs w:val="36"/>
                                        <w:lang w:eastAsia="it-IT"/>
                                      </w:rPr>
                                    </w:pPr>
                                    <w:proofErr w:type="spellStart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36"/>
                                        <w:szCs w:val="36"/>
                                        <w:lang w:eastAsia="it-IT"/>
                                      </w:rPr>
                                      <w:lastRenderedPageBreak/>
                                      <w:t>Webinar</w:t>
                                    </w:r>
                                    <w:proofErr w:type="spellEnd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36"/>
                                        <w:szCs w:val="36"/>
                                        <w:lang w:eastAsia="it-IT"/>
                                      </w:rPr>
                                      <w:t xml:space="preserve"> ARCHITETTURA</w:t>
                                    </w:r>
                                  </w:p>
                                  <w:p w:rsidR="00A912F8" w:rsidRPr="00A912F8" w:rsidRDefault="00A912F8" w:rsidP="00A912F8">
                                    <w:pPr>
                                      <w:spacing w:before="100" w:beforeAutospacing="1" w:after="100" w:afterAutospacing="1" w:line="27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Presentazione dell'offerta formativa e didattica del Corso di Laurea Magistrale a ciclo unico in Architettura </w:t>
                                    </w:r>
                                  </w:p>
                                  <w:p w:rsidR="00A912F8" w:rsidRPr="00A912F8" w:rsidRDefault="00A912F8" w:rsidP="00A912F8">
                                    <w:pPr>
                                      <w:spacing w:before="100" w:beforeAutospacing="1" w:after="100" w:afterAutospacing="1" w:line="27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Prof. </w:t>
                                    </w: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Lorenzo </w:t>
                                    </w:r>
                                    <w:proofErr w:type="spellStart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Pignatti</w:t>
                                    </w:r>
                                    <w:proofErr w:type="spellEnd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, Presidente del Corso di Laurea.</w:t>
                                    </w: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</w: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  <w:t xml:space="preserve">Il </w:t>
                                    </w:r>
                                    <w:proofErr w:type="spellStart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webinar</w:t>
                                    </w:r>
                                    <w:proofErr w:type="spellEnd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si svolgerà sulla piattaforma Microsoft Team. Dopo l'iscrizione ti invieremo una mail con il link e le istruzioni per partecipare.</w:t>
                                    </w:r>
                                  </w:p>
                                </w:tc>
                              </w:tr>
                            </w:tbl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hyperlink r:id="rId8" w:tooltip="ISCRIVITI AL WEBINAR" w:history="1">
                                <w:r w:rsidRPr="00A912F8"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FFFFFF"/>
                                    <w:sz w:val="24"/>
                                    <w:szCs w:val="24"/>
                                    <w:u w:val="single"/>
                                    <w:lang w:eastAsia="it-IT"/>
                                  </w:rPr>
                                  <w:t>ISCRIVITI AL WEBINAR</w:t>
                                </w:r>
                              </w:hyperlink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30" w:rightFromText="30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dashed" w:sz="36" w:space="0" w:color="1E73BE"/>
                                  <w:left w:val="dashed" w:sz="36" w:space="0" w:color="1E73BE"/>
                                  <w:bottom w:val="dashed" w:sz="36" w:space="0" w:color="1E73BE"/>
                                  <w:right w:val="dashed" w:sz="36" w:space="0" w:color="1E73BE"/>
                                </w:tblBorders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548"/>
                              </w:tblGrid>
                              <w:tr w:rsidR="00A912F8" w:rsidRPr="00A912F8">
                                <w:tc>
                                  <w:tcPr>
                                    <w:tcW w:w="0" w:type="auto"/>
                                    <w:tcMar>
                                      <w:top w:w="270" w:type="dxa"/>
                                      <w:left w:w="270" w:type="dxa"/>
                                      <w:bottom w:w="270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A912F8" w:rsidRPr="00A912F8" w:rsidRDefault="00A912F8" w:rsidP="00A912F8">
                                    <w:pPr>
                                      <w:spacing w:before="100" w:beforeAutospacing="1" w:after="100" w:afterAutospacing="1" w:line="270" w:lineRule="atLeast"/>
                                      <w:jc w:val="both"/>
                                      <w:outlineLvl w:val="0"/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kern w:val="36"/>
                                        <w:sz w:val="48"/>
                                        <w:szCs w:val="48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kern w:val="36"/>
                                        <w:sz w:val="48"/>
                                        <w:szCs w:val="48"/>
                                        <w:lang w:eastAsia="it-IT"/>
                                      </w:rPr>
                                      <w:t>giovedì 4 giugno ore 16:00</w:t>
                                    </w:r>
                                  </w:p>
                                  <w:p w:rsidR="00A912F8" w:rsidRPr="00A912F8" w:rsidRDefault="00A912F8" w:rsidP="00A912F8">
                                    <w:pPr>
                                      <w:spacing w:after="0" w:line="27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 </w:t>
                                    </w:r>
                                  </w:p>
                                  <w:p w:rsidR="00A912F8" w:rsidRPr="00A912F8" w:rsidRDefault="00A912F8" w:rsidP="00A912F8">
                                    <w:pPr>
                                      <w:spacing w:before="100" w:beforeAutospacing="1" w:after="100" w:afterAutospacing="1" w:line="270" w:lineRule="atLeast"/>
                                      <w:jc w:val="both"/>
                                      <w:outlineLvl w:val="1"/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36"/>
                                        <w:szCs w:val="36"/>
                                        <w:lang w:eastAsia="it-IT"/>
                                      </w:rPr>
                                    </w:pPr>
                                    <w:proofErr w:type="spellStart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36"/>
                                        <w:szCs w:val="36"/>
                                        <w:lang w:eastAsia="it-IT"/>
                                      </w:rPr>
                                      <w:t>Webinar</w:t>
                                    </w:r>
                                    <w:proofErr w:type="spellEnd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36"/>
                                        <w:szCs w:val="36"/>
                                        <w:lang w:eastAsia="it-IT"/>
                                      </w:rPr>
                                      <w:t xml:space="preserve"> DESIGN</w:t>
                                    </w:r>
                                  </w:p>
                                  <w:p w:rsidR="00A912F8" w:rsidRPr="00A912F8" w:rsidRDefault="00A912F8" w:rsidP="00A912F8">
                                    <w:pPr>
                                      <w:spacing w:before="100" w:beforeAutospacing="1" w:after="100" w:afterAutospacing="1" w:line="27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Presentazione dell'offerta formativa e didattica del Corso di Laurea triennale in Design “Corradino d’Ascanio”</w:t>
                                    </w:r>
                                  </w:p>
                                  <w:p w:rsidR="00A912F8" w:rsidRPr="00A912F8" w:rsidRDefault="00A912F8" w:rsidP="00A912F8">
                                    <w:pPr>
                                      <w:spacing w:before="100" w:beforeAutospacing="1" w:after="100" w:afterAutospacing="1" w:line="270" w:lineRule="atLeast"/>
                                      <w:jc w:val="both"/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</w:pP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Prof. </w:t>
                                    </w: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Antonio Marano</w:t>
                                    </w: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, presidente del corso di laurea.</w:t>
                                    </w: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</w:r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br/>
                                      <w:t xml:space="preserve">Il </w:t>
                                    </w:r>
                                    <w:proofErr w:type="spellStart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>webinar</w:t>
                                    </w:r>
                                    <w:proofErr w:type="spellEnd"/>
                                    <w:r w:rsidRPr="00A912F8">
                                      <w:rPr>
                                        <w:rFonts w:ascii="Helvetica" w:eastAsia="Times New Roman" w:hAnsi="Helvetica" w:cs="Helvetica"/>
                                        <w:color w:val="222222"/>
                                        <w:sz w:val="27"/>
                                        <w:szCs w:val="27"/>
                                        <w:lang w:eastAsia="it-IT"/>
                                      </w:rPr>
                                      <w:t xml:space="preserve"> si svolgerà sulla piattaforma Microsoft Team. Dopo l'iscrizione ti invieremo una mail con il link e le istruzioni per partecipare.</w:t>
                                    </w:r>
                                  </w:p>
                                </w:tc>
                              </w:tr>
                            </w:tbl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hyperlink r:id="rId9" w:tooltip="ISCRIVITI AL WEBINAR" w:history="1">
                                <w:r w:rsidRPr="00A912F8"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FFFFFF"/>
                                    <w:sz w:val="24"/>
                                    <w:szCs w:val="24"/>
                                    <w:u w:val="single"/>
                                    <w:lang w:eastAsia="it-IT"/>
                                  </w:rPr>
                                  <w:t>ISCRIVITI AL WEBINAR</w:t>
                                </w:r>
                              </w:hyperlink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30" w:rightFromText="30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before="100" w:beforeAutospacing="1" w:after="100" w:afterAutospacing="1" w:line="360" w:lineRule="atLeast"/>
                                <w:outlineLvl w:val="0"/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202020"/>
                                  <w:kern w:val="36"/>
                                  <w:sz w:val="48"/>
                                  <w:szCs w:val="48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202020"/>
                                  <w:kern w:val="36"/>
                                  <w:sz w:val="48"/>
                                  <w:szCs w:val="48"/>
                                  <w:lang w:eastAsia="it-IT"/>
                                </w:rPr>
                                <w:t>COLLOQUI DI ORIENTAMENTO INDIVIDUALI</w:t>
                              </w:r>
                            </w:p>
                            <w:p w:rsidR="00A912F8" w:rsidRPr="00A912F8" w:rsidRDefault="00A912F8" w:rsidP="00A912F8">
                              <w:pPr>
                                <w:spacing w:before="100" w:beforeAutospacing="1" w:after="100" w:afterAutospacing="1" w:line="360" w:lineRule="atLeast"/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>Per venire incontro alle tue esigenze abbiamo pensato di organizzare dei colloqui individuali di orientamento in cui alcuni docenti risponderanno alle tue domande su corsi, esami e piani di studi.</w:t>
                              </w: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br/>
                                <w:t xml:space="preserve">Basta iscriversi compilando il </w:t>
                              </w:r>
                              <w:proofErr w:type="spellStart"/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>form</w:t>
                              </w:r>
                              <w:proofErr w:type="spellEnd"/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 xml:space="preserve"> che trovi sul nostro sito scegliendo l'ora e il giorno che preferisci tra quelli disponibili.</w:t>
                              </w: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br/>
                                <w:t> </w:t>
                              </w: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hyperlink r:id="rId10" w:tooltip="ISCRIVITI AL COLLOQUIO INDIVIDUALE | ARCHITETTURA" w:history="1">
                                <w:r w:rsidRPr="00A912F8"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FFFFFF"/>
                                    <w:sz w:val="24"/>
                                    <w:szCs w:val="24"/>
                                    <w:u w:val="single"/>
                                    <w:lang w:eastAsia="it-IT"/>
                                  </w:rPr>
                                  <w:t>ISCRIVITI AL COLLOQUIO INDIVIDUALE | ARCHITETTURA</w:t>
                                </w:r>
                              </w:hyperlink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hyperlink r:id="rId11" w:tooltip="ISCRIVITI AL COLLOQUIO INDIVIDUALE | DESIGN" w:history="1">
                                <w:r w:rsidRPr="00A912F8"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FFFFFF"/>
                                    <w:sz w:val="24"/>
                                    <w:szCs w:val="24"/>
                                    <w:u w:val="single"/>
                                    <w:lang w:eastAsia="it-IT"/>
                                  </w:rPr>
                                  <w:t>ISCRIVITI AL COLLOQUIO INDIVIDUALE | DESIGN</w:t>
                                </w:r>
                              </w:hyperlink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30" w:rightFromText="30" w:vertAnchor="text" w:tblpXSpec="right" w:tblpYSpec="center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  <w:tr w:rsidR="00A912F8" w:rsidRPr="00A912F8">
                          <w:trPr>
                            <w:tblCellSpacing w:w="0" w:type="dxa"/>
                          </w:trPr>
                          <w:tc>
                            <w:tcPr>
                              <w:tcW w:w="5460" w:type="dxa"/>
                              <w:tcMar>
                                <w:top w:w="135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315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F2F2F2"/>
                                  <w:sz w:val="21"/>
                                  <w:szCs w:val="21"/>
                                  <w:lang w:eastAsia="it-IT"/>
                                </w:rPr>
                              </w:pPr>
                              <w:hyperlink r:id="rId12" w:history="1">
                                <w:r w:rsidRPr="00A912F8">
                                  <w:rPr>
                                    <w:rFonts w:ascii="Helvetica" w:eastAsia="Times New Roman" w:hAnsi="Helvetica" w:cs="Helvetica"/>
                                    <w:b/>
                                    <w:bCs/>
                                    <w:color w:val="0000FF"/>
                                    <w:sz w:val="21"/>
                                    <w:szCs w:val="21"/>
                                    <w:u w:val="single"/>
                                    <w:lang w:eastAsia="it-IT"/>
                                  </w:rPr>
                                  <w:t>Per scoprire tutte le iniziative</w:t>
                                </w:r>
                                <w:r w:rsidRPr="00A912F8">
                                  <w:rPr>
                                    <w:rFonts w:ascii="Helvetica" w:eastAsia="Times New Roman" w:hAnsi="Helvetica" w:cs="Helvetica"/>
                                    <w:b/>
                                    <w:bCs/>
                                    <w:color w:val="0000FF"/>
                                    <w:sz w:val="21"/>
                                    <w:szCs w:val="21"/>
                                    <w:u w:val="single"/>
                                    <w:lang w:eastAsia="it-IT"/>
                                  </w:rPr>
                                  <w:br/>
                                </w:r>
                                <w:r w:rsidRPr="00A912F8">
                                  <w:rPr>
                                    <w:rFonts w:ascii="Helvetica" w:eastAsia="Times New Roman" w:hAnsi="Helvetica" w:cs="Helvetica"/>
                                    <w:b/>
                                    <w:bCs/>
                                    <w:color w:val="0000FF"/>
                                    <w:sz w:val="21"/>
                                    <w:szCs w:val="21"/>
                                    <w:u w:val="single"/>
                                    <w:lang w:eastAsia="it-IT"/>
                                  </w:rPr>
                                  <w:lastRenderedPageBreak/>
                                  <w:t>VISITA IL NOSTRO SITO PER L'ORIENTAMENTO</w:t>
                                </w:r>
                              </w:hyperlink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30" w:rightFromText="30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360" w:lineRule="atLeast"/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>Ti aspettiamo!</w:t>
                              </w: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br/>
                              </w:r>
                              <w:r w:rsidRPr="00A912F8">
                                <w:rPr>
                                  <w:rFonts w:ascii="Helvetica" w:eastAsia="Times New Roman" w:hAnsi="Helvetica" w:cs="Helvetica"/>
                                  <w:i/>
                                  <w:iCs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t>Prof. Paolo Fusero</w:t>
                              </w:r>
                              <w:r w:rsidRPr="00A912F8">
                                <w:rPr>
                                  <w:rFonts w:ascii="Helvetica" w:eastAsia="Times New Roman" w:hAnsi="Helvetica" w:cs="Helvetica"/>
                                  <w:color w:val="202020"/>
                                  <w:sz w:val="24"/>
                                  <w:szCs w:val="24"/>
                                  <w:lang w:eastAsia="it-IT"/>
                                </w:rPr>
                                <w:br/>
                                <w:t>Direttore del Dipartimento di Architettura</w:t>
                              </w: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:rsidR="00A912F8" w:rsidRPr="00A912F8" w:rsidRDefault="00A912F8" w:rsidP="00A91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A912F8" w:rsidRPr="00A912F8" w:rsidTr="00A912F8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A912F8" w:rsidRPr="00A912F8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638"/>
                              </w:tblGrid>
                              <w:tr w:rsidR="00A912F8" w:rsidRPr="00A912F8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00"/>
                                    </w:tblGrid>
                                    <w:tr w:rsidR="00A912F8" w:rsidRPr="00A912F8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pPr w:leftFromText="30" w:rightFromText="30" w:vertAnchor="text"/>
                                            <w:tblW w:w="0" w:type="auto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"/>
                                          </w:tblGrid>
                                          <w:tr w:rsidR="00A912F8" w:rsidRPr="00A912F8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00"/>
                                                </w:tblGrid>
                                                <w:tr w:rsidR="00A912F8" w:rsidRPr="00A912F8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pPr w:leftFromText="30" w:rightFromText="30" w:vertAnchor="text"/>
                                                        <w:tblW w:w="0" w:type="auto"/>
                                                        <w:tblCellSpacing w:w="15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300"/>
                                                      </w:tblGrid>
                                                      <w:tr w:rsidR="00A912F8" w:rsidRPr="00A912F8">
                                                        <w:trPr>
                                                          <w:tblCellSpacing w:w="15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240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A912F8" w:rsidRPr="00A912F8" w:rsidRDefault="00A912F8" w:rsidP="00A912F8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it-IT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A912F8" w:rsidRPr="00A912F8" w:rsidRDefault="00A912F8" w:rsidP="00A912F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it-IT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A912F8" w:rsidRPr="00A912F8" w:rsidRDefault="00A912F8" w:rsidP="00A912F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it-IT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A912F8" w:rsidRPr="00A912F8" w:rsidRDefault="00A912F8" w:rsidP="00A912F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vanish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</w:p>
                                        <w:tbl>
                                          <w:tblPr>
                                            <w:tblpPr w:leftFromText="30" w:rightFromText="30" w:vertAnchor="text"/>
                                            <w:tblW w:w="0" w:type="auto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"/>
                                          </w:tblGrid>
                                          <w:tr w:rsidR="00A912F8" w:rsidRPr="00A912F8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00"/>
                                                </w:tblGrid>
                                                <w:tr w:rsidR="00A912F8" w:rsidRPr="00A912F8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pPr w:leftFromText="30" w:rightFromText="30" w:vertAnchor="text"/>
                                                        <w:tblW w:w="0" w:type="auto"/>
                                                        <w:tblCellSpacing w:w="15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300"/>
                                                      </w:tblGrid>
                                                      <w:tr w:rsidR="00A912F8" w:rsidRPr="00A912F8">
                                                        <w:trPr>
                                                          <w:tblCellSpacing w:w="15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240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A912F8" w:rsidRPr="00A912F8" w:rsidRDefault="00A912F8" w:rsidP="00A912F8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it-IT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A912F8" w:rsidRPr="00A912F8" w:rsidRDefault="00A912F8" w:rsidP="00A912F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it-IT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A912F8" w:rsidRPr="00A912F8" w:rsidRDefault="00A912F8" w:rsidP="00A912F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it-IT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A912F8" w:rsidRPr="00A912F8" w:rsidRDefault="00A912F8" w:rsidP="00A912F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vanish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</w:p>
                                        <w:tbl>
                                          <w:tblPr>
                                            <w:tblpPr w:leftFromText="30" w:rightFromText="30" w:vertAnchor="text"/>
                                            <w:tblW w:w="0" w:type="auto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"/>
                                          </w:tblGrid>
                                          <w:tr w:rsidR="00A912F8" w:rsidRPr="00A912F8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00"/>
                                                </w:tblGrid>
                                                <w:tr w:rsidR="00A912F8" w:rsidRPr="00A912F8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pPr w:leftFromText="30" w:rightFromText="30" w:vertAnchor="text"/>
                                                        <w:tblW w:w="0" w:type="auto"/>
                                                        <w:tblCellSpacing w:w="15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300"/>
                                                      </w:tblGrid>
                                                      <w:tr w:rsidR="00A912F8" w:rsidRPr="00A912F8">
                                                        <w:trPr>
                                                          <w:tblCellSpacing w:w="15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240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A912F8" w:rsidRPr="00A912F8" w:rsidRDefault="00A912F8" w:rsidP="00A912F8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it-IT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A912F8" w:rsidRPr="00A912F8" w:rsidRDefault="00A912F8" w:rsidP="00A912F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it-IT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A912F8" w:rsidRPr="00A912F8" w:rsidRDefault="00A912F8" w:rsidP="00A912F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it-IT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A912F8" w:rsidRPr="00A912F8" w:rsidRDefault="00A912F8" w:rsidP="00A912F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vanish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</w:p>
                                        <w:tbl>
                                          <w:tblPr>
                                            <w:tblpPr w:leftFromText="30" w:rightFromText="30" w:vertAnchor="text"/>
                                            <w:tblW w:w="0" w:type="auto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"/>
                                          </w:tblGrid>
                                          <w:tr w:rsidR="00A912F8" w:rsidRPr="00A912F8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00"/>
                                                </w:tblGrid>
                                                <w:tr w:rsidR="00A912F8" w:rsidRPr="00A912F8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pPr w:leftFromText="30" w:rightFromText="30" w:vertAnchor="text"/>
                                                        <w:tblW w:w="0" w:type="auto"/>
                                                        <w:tblCellSpacing w:w="15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300"/>
                                                      </w:tblGrid>
                                                      <w:tr w:rsidR="00A912F8" w:rsidRPr="00A912F8">
                                                        <w:trPr>
                                                          <w:tblCellSpacing w:w="15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240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A912F8" w:rsidRPr="00A912F8" w:rsidRDefault="00A912F8" w:rsidP="00A912F8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it-IT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A912F8" w:rsidRPr="00A912F8" w:rsidRDefault="00A912F8" w:rsidP="00A912F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it-IT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A912F8" w:rsidRPr="00A912F8" w:rsidRDefault="00A912F8" w:rsidP="00A912F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it-IT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A912F8" w:rsidRPr="00A912F8" w:rsidRDefault="00A912F8" w:rsidP="00A912F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vanish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</w:p>
                                        <w:tbl>
                                          <w:tblPr>
                                            <w:tblpPr w:leftFromText="30" w:rightFromText="30" w:vertAnchor="text"/>
                                            <w:tblW w:w="0" w:type="auto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"/>
                                          </w:tblGrid>
                                          <w:tr w:rsidR="00A912F8" w:rsidRPr="00A912F8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00"/>
                                                </w:tblGrid>
                                                <w:tr w:rsidR="00A912F8" w:rsidRPr="00A912F8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pPr w:leftFromText="30" w:rightFromText="30" w:vertAnchor="text"/>
                                                        <w:tblW w:w="0" w:type="auto"/>
                                                        <w:tblCellSpacing w:w="15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300"/>
                                                      </w:tblGrid>
                                                      <w:tr w:rsidR="00A912F8" w:rsidRPr="00A912F8">
                                                        <w:trPr>
                                                          <w:tblCellSpacing w:w="15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240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A912F8" w:rsidRPr="00A912F8" w:rsidRDefault="00A912F8" w:rsidP="00A912F8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it-IT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A912F8" w:rsidRPr="00A912F8" w:rsidRDefault="00A912F8" w:rsidP="00A912F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it-IT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A912F8" w:rsidRPr="00A912F8" w:rsidRDefault="00A912F8" w:rsidP="00A912F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it-IT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A912F8" w:rsidRPr="00A912F8" w:rsidRDefault="00A912F8" w:rsidP="00A912F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vanish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</w:p>
                                        <w:tbl>
                                          <w:tblPr>
                                            <w:tblpPr w:leftFromText="30" w:rightFromText="30" w:vertAnchor="text"/>
                                            <w:tblW w:w="0" w:type="auto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300"/>
                                          </w:tblGrid>
                                          <w:tr w:rsidR="00A912F8" w:rsidRPr="00A912F8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00"/>
                                                </w:tblGrid>
                                                <w:tr w:rsidR="00A912F8" w:rsidRPr="00A912F8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pPr w:leftFromText="30" w:rightFromText="30" w:vertAnchor="text"/>
                                                        <w:tblW w:w="0" w:type="auto"/>
                                                        <w:tblCellSpacing w:w="15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300"/>
                                                      </w:tblGrid>
                                                      <w:tr w:rsidR="00A912F8" w:rsidRPr="00A912F8">
                                                        <w:trPr>
                                                          <w:tblCellSpacing w:w="15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240" w:type="dxa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A912F8" w:rsidRPr="00A912F8" w:rsidRDefault="00A912F8" w:rsidP="00A912F8">
                                                            <w:pPr>
                                                              <w:spacing w:after="0" w:line="240" w:lineRule="auto"/>
                                                              <w:jc w:val="center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4"/>
                                                                <w:szCs w:val="24"/>
                                                                <w:lang w:eastAsia="it-IT"/>
                                                              </w:rPr>
                                                            </w:pPr>
                                                            <w:bookmarkStart w:id="0" w:name="_GoBack"/>
                                                            <w:bookmarkEnd w:id="0"/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A912F8" w:rsidRPr="00A912F8" w:rsidRDefault="00A912F8" w:rsidP="00A912F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4"/>
                                                          <w:szCs w:val="24"/>
                                                          <w:lang w:eastAsia="it-IT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A912F8" w:rsidRPr="00A912F8" w:rsidRDefault="00A912F8" w:rsidP="00A912F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it-IT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A912F8" w:rsidRPr="00A912F8" w:rsidRDefault="00A912F8" w:rsidP="00A912F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A912F8" w:rsidRPr="00A912F8" w:rsidRDefault="00A912F8" w:rsidP="00A912F8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it-IT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it-IT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A912F8" w:rsidRPr="00A912F8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30" w:rightFromText="30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38"/>
                        </w:tblGrid>
                        <w:tr w:rsidR="00A912F8" w:rsidRPr="00A912F8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:rsidR="00A912F8" w:rsidRPr="00A912F8" w:rsidRDefault="00A912F8" w:rsidP="00A912F8">
                              <w:pPr>
                                <w:spacing w:after="0" w:line="27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t>Copyright © 2020 Dipartimento di Architettura - Pescara, </w:t>
                              </w:r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t>Tutti i diritti sono riservati.</w:t>
                              </w:r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br/>
                                <w:t xml:space="preserve">Ricevi questa email perché potresti essere interessato alle news </w:t>
                              </w:r>
                              <w:proofErr w:type="spellStart"/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t>Dd'A</w:t>
                              </w:r>
                              <w:proofErr w:type="spellEnd"/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t>.</w:t>
                              </w:r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br/>
                              </w:r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br/>
                              </w:r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t>Indirizzo:</w:t>
                              </w:r>
                            </w:p>
                            <w:p w:rsidR="00A912F8" w:rsidRPr="00A912F8" w:rsidRDefault="00A912F8" w:rsidP="00A912F8">
                              <w:pPr>
                                <w:spacing w:after="0" w:line="27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t>Dipartimento di Architettura - Pescara</w:t>
                              </w:r>
                            </w:p>
                            <w:p w:rsidR="00A912F8" w:rsidRPr="00A912F8" w:rsidRDefault="00A912F8" w:rsidP="00A912F8">
                              <w:pPr>
                                <w:spacing w:after="0" w:line="27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t>Viale Pindaro, 42</w:t>
                              </w:r>
                            </w:p>
                            <w:p w:rsidR="00A912F8" w:rsidRPr="00A912F8" w:rsidRDefault="00A912F8" w:rsidP="00A912F8">
                              <w:pPr>
                                <w:spacing w:after="0" w:line="27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</w:pPr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t>Pescara, Pe  65127</w:t>
                              </w:r>
                            </w:p>
                            <w:p w:rsidR="00A912F8" w:rsidRPr="00A912F8" w:rsidRDefault="00A912F8" w:rsidP="00A912F8">
                              <w:pPr>
                                <w:spacing w:after="0" w:line="27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</w:pPr>
                              <w:proofErr w:type="spellStart"/>
                              <w:r w:rsidRPr="00A912F8"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  <w:t>Italy</w:t>
                              </w:r>
                              <w:proofErr w:type="spellEnd"/>
                            </w:p>
                            <w:p w:rsidR="00A912F8" w:rsidRPr="00A912F8" w:rsidRDefault="00A912F8" w:rsidP="00A912F8">
                              <w:pPr>
                                <w:spacing w:after="0" w:line="27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656565"/>
                                  <w:sz w:val="18"/>
                                  <w:szCs w:val="18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A912F8" w:rsidRPr="00A912F8" w:rsidRDefault="00A912F8" w:rsidP="00A912F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A912F8" w:rsidRPr="00A912F8" w:rsidRDefault="00A912F8" w:rsidP="00A912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:rsidR="00A912F8" w:rsidRPr="00A912F8" w:rsidRDefault="00A912F8" w:rsidP="00A91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:rsidR="00093A6A" w:rsidRDefault="00093A6A"/>
    <w:sectPr w:rsidR="00093A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2F8"/>
    <w:rsid w:val="00093A6A"/>
    <w:rsid w:val="00A9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1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12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1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12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4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31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4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1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0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chitettura.unich.it/iscrizioni-ai-webina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ddapescara/live/" TargetMode="External"/><Relationship Id="rId12" Type="http://schemas.openxmlformats.org/officeDocument/2006/relationships/hyperlink" Target="http://www.architettura.unich.it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facebook.com/ddapescara" TargetMode="External"/><Relationship Id="rId11" Type="http://schemas.openxmlformats.org/officeDocument/2006/relationships/hyperlink" Target="http://www.architettura.unich.it/colloqui-design/" TargetMode="External"/><Relationship Id="rId5" Type="http://schemas.openxmlformats.org/officeDocument/2006/relationships/hyperlink" Target="http://www.architettura.unich.it/" TargetMode="External"/><Relationship Id="rId10" Type="http://schemas.openxmlformats.org/officeDocument/2006/relationships/hyperlink" Target="http://www.architettura.unich.it/colloqui-architettur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rchitettura.unich.it/iscrizioni-ai-webina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elmad</dc:creator>
  <cp:lastModifiedBy>elmad</cp:lastModifiedBy>
  <cp:revision>1</cp:revision>
  <dcterms:created xsi:type="dcterms:W3CDTF">2020-06-01T07:51:00Z</dcterms:created>
  <dcterms:modified xsi:type="dcterms:W3CDTF">2020-06-01T07:56:00Z</dcterms:modified>
</cp:coreProperties>
</file>