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Prof.ssa Nicoletta Di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Blas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HOC-LAB – DEIB – Politecnico di Milano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Piazza Leonardo Da Vinci 32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20133 – Milano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Milano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 25 febbraio 2022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OGGETTO: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Progetto </w:t>
      </w:r>
      <w:proofErr w:type="spellStart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– sessione estivo-autunnale </w:t>
      </w:r>
      <w:proofErr w:type="spellStart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a.s.</w:t>
      </w:r>
      <w:proofErr w:type="spellEnd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2021/22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br/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Gentile Dirigente,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con la presente chiediamo la Sua disponibilità a diffondere presso tutti i docenti e gli studenti del suo istituto le informazioni sulla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sessione estivo-autunnale di </w:t>
      </w:r>
      <w:proofErr w:type="spellStart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dell’a.s.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2021/22.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un progetto di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orientamento attivo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che si propone di fornire agli studenti bravi e volenterosi delle scuole secondarie di II grado l’opportunità di acquisire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conoscenze tecnico-scientifiche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avanzate seguendo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corsi online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tenuti da docenti del Politecnico di Milano. Ogni anno aumentiamo il numero di posti disponibili, per offrire a sempre più studenti da tutta Italia l’opportunità di sperimentare l’università in anticipo. Dopo la sessione invernale, che in questo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a.s.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ha ricevuto oltre 2700 richieste per 720 posti,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propone la sessione estivo-autunnale, dedicata soltanto a studenti che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attualmente frequentano la 4° superiore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In ogni sessione introduciamo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nuovi corsi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 in modo che le maggiori discipline tecnico-scientifiche insegnate al Politecnico siano rappresentate. Accanto a corsi consolidati, come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Scienza e tecnologia dei materiali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o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terra trema: terremoti e costruzioni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 nella sessione estivo-autunnale erogheremo per la prima volta un corso di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Transizione energetica e sostenibilità ambientale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 in linea con le sfide più urgenti legate al cambiamento climatico e alla produzione di energia.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Oltre a offrire agli studenti un “assaggio” anticipato di università,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rappresenta un’occasione di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arricchimento culturale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orientamento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aggregazione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Infatti, frequentare un corso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permette di approfondire la preparazione scolastica e insieme mettere a fuoco possibili interessi universitari. I partecipanti saranno inseriti in una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classe virtuale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seguita giornalmente da uno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studente esperto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del Politecnico, che risponderà alle loro domande e li aiuterà a svolgere le attività assegnate dai professori. Alla conclusione del percorso, gli studenti otterranno un attestato e un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badge digitale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da allegare al proprio curriculum.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 in breve:</w:t>
      </w:r>
    </w:p>
    <w:p w:rsidR="00FA6887" w:rsidRPr="00FA6887" w:rsidRDefault="00FA6887" w:rsidP="00FA68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• La sessione estivo-autunnale di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si rivolge a studenti volenterosi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attualmente in </w:t>
      </w:r>
      <w:r w:rsidRPr="00AF04E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>4° superiore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 di qualsiasi scuola secondaria. Sono in programma 9 corsi per un totale di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480 posti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disponibili.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La sessione estivo-autunnale comprende due edizioni distinte, che avranno luogo rispettivamente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dal 13 giugno al 3 luglio 2022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(durata di 3 settimane) 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dal 3 al 30 ottobre 2022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(durata di 4 settimane). Alcuni corsi verranno erogati in entrambe le edizioni, altri soltanto in una delle due edizioni. Per i dettagli del calendario consultare </w:t>
      </w:r>
      <w:hyperlink r:id="rId4" w:tgtFrame="_blank" w:history="1">
        <w:r w:rsidRPr="00FA6887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it-IT"/>
          </w:rPr>
          <w:t>https://www.policollege.polimi.it/sessioni/</w:t>
        </w:r>
      </w:hyperlink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Ciascun corso prevede una o due classi virtuali di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30 studenti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• Il carico di lavoro complessivo per ciascun corso (studio individuale,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videolezioni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, attività) si aggira intorno alle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25 ore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La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partecipazione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ai corsi è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gratuita e avviene tramite il superamento di una selezione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C30D8C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t>Per iscriversi alla selezione gli studenti devono allegare alla loro candidatura una </w:t>
      </w:r>
      <w:r w:rsidRPr="00C30D8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 xml:space="preserve">lettera di </w:t>
      </w:r>
      <w:r w:rsidRPr="00C30D8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lastRenderedPageBreak/>
        <w:t>referenza</w:t>
      </w:r>
      <w:r w:rsidRPr="00C30D8C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t> di un docente o del dirigente scolastico, una </w:t>
      </w:r>
      <w:r w:rsidRPr="00C30D8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>lettera motivazionale</w:t>
      </w:r>
      <w:r w:rsidRPr="00C30D8C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t> e una copia della </w:t>
      </w:r>
      <w:r w:rsidRPr="00C30D8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>pagella</w:t>
      </w:r>
      <w:r w:rsidRPr="00C30D8C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t xml:space="preserve"> finale dello scorso anno scolastico, indicando a quali corsi vorrebbero iscriversi 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(1° e 2°scelta). L’iscrizione alla selezione avviene interamente online, sul sito di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: </w:t>
      </w:r>
      <w:hyperlink r:id="rId5" w:tgtFrame="_blank" w:history="1">
        <w:r w:rsidRPr="00FA6887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it-IT"/>
          </w:rPr>
          <w:t>https://www.policollege.polimi.it/iscrizione/</w:t>
        </w:r>
      </w:hyperlink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DB28B3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t>Le iscrizioni alla selezione per la sessione estivo-autunnale sono </w:t>
      </w:r>
      <w:r w:rsidRPr="00DB28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>aperte fino al 6 aprile 2022</w:t>
      </w:r>
      <w:r w:rsidRPr="00DB28B3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t> (h 13).</w:t>
      </w:r>
      <w:r w:rsidRPr="00DB28B3">
        <w:rPr>
          <w:rFonts w:ascii="Times New Roman" w:eastAsia="Times New Roman" w:hAnsi="Times New Roman" w:cs="Times New Roman"/>
          <w:color w:val="FF0000"/>
          <w:sz w:val="24"/>
          <w:szCs w:val="24"/>
          <w:lang w:eastAsia="it-IT"/>
        </w:rPr>
        <w:br/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• Durante l’anno solare 2022 è possibile frequentare </w:t>
      </w: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solo un corso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FA6887" w:rsidRPr="00FA6887" w:rsidRDefault="00FA6887" w:rsidP="00FA688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I corsi erogati nella sessione estivo-autunnale:</w:t>
      </w:r>
    </w:p>
    <w:p w:rsidR="00FA6887" w:rsidRPr="00FA6887" w:rsidRDefault="00FA6887" w:rsidP="00FA68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Alla scoperta dei satelliti: perché orbitano e come osservano la Terra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– prof. Mauro Massari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Dissesti e frane in un territorio fragile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– proff. Donatella Sterpi e Laura Scesi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Introduzione alla strumentazione biomedica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– prof.ssa Alessandra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Pedrocchi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struttura nascosta di Internet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– prof. Antonio Capone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terra trema: terremoti e costruzioni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– prof.ssa Chiara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Smerzini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Perché lo stecco fa impazzire l’ingegnere… Un’introduzione al </w:t>
      </w:r>
      <w:proofErr w:type="spellStart"/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Food</w:t>
      </w:r>
      <w:proofErr w:type="spellEnd"/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Engineering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– prof. Luigi De Nardo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Primi passi nella Finanza Matematica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– prof. Emilio Barucci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Scienza e tecnologia dei materiali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 – prof.ssa Maria Vittoria Diamanti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• </w:t>
      </w:r>
      <w:r w:rsidRPr="00FA68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Transizione energetica e sostenibilità ambientale</w:t>
      </w: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– proff. Marco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Binotti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Isabella Nova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Ricordiamo che alcuni corsi saranno erogati in entrambe le edizioni (sia a giugno-luglio sia a ottobre), altri soltanto in una delle due edizioni. Il calendario in dettaglio è disponibile sul sito di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PoliCollege</w:t>
      </w:r>
      <w:proofErr w:type="spellEnd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(pagina Sessioni).</w:t>
      </w:r>
    </w:p>
    <w:p w:rsidR="0076633C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Per qualsiasi chiarimento non esiti a contattarci all’indirizzo email </w:t>
      </w:r>
      <w:hyperlink r:id="rId6" w:tgtFrame="_blank" w:history="1">
        <w:r w:rsidRPr="00FA6887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it-IT"/>
          </w:rPr>
          <w:t>policollege@polimi.it</w:t>
        </w:r>
      </w:hyperlink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La ringrazio in anticipo per la Sua collaborazione e, certa che non ci farà mancare il Suo sostegno, La saluto cordialmente.</w:t>
      </w:r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Nicoletta Di </w:t>
      </w:r>
      <w:proofErr w:type="spellStart"/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Blas</w:t>
      </w:r>
      <w:proofErr w:type="spellEnd"/>
    </w:p>
    <w:p w:rsidR="00FA6887" w:rsidRPr="00FA6887" w:rsidRDefault="00FA6887" w:rsidP="00FA6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A6887">
        <w:rPr>
          <w:rFonts w:ascii="Times New Roman" w:eastAsia="Times New Roman" w:hAnsi="Times New Roman" w:cs="Times New Roman"/>
          <w:sz w:val="24"/>
          <w:szCs w:val="24"/>
          <w:lang w:eastAsia="it-IT"/>
        </w:rPr>
        <w:t>Responsabile scientifico, HOC-LAB, DEIB – Politecnico di Milano</w:t>
      </w:r>
    </w:p>
    <w:p w:rsidR="00973302" w:rsidRDefault="00973302">
      <w:pPr>
        <w:rPr>
          <w:sz w:val="24"/>
          <w:szCs w:val="24"/>
        </w:rPr>
      </w:pPr>
    </w:p>
    <w:p w:rsidR="002B41D3" w:rsidRDefault="002B41D3">
      <w:pPr>
        <w:rPr>
          <w:sz w:val="24"/>
          <w:szCs w:val="24"/>
        </w:rPr>
      </w:pPr>
    </w:p>
    <w:p w:rsidR="002B41D3" w:rsidRDefault="002B41D3">
      <w:pPr>
        <w:rPr>
          <w:sz w:val="24"/>
          <w:szCs w:val="24"/>
        </w:rPr>
      </w:pPr>
    </w:p>
    <w:sectPr w:rsidR="002B41D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B85"/>
    <w:rsid w:val="002B41D3"/>
    <w:rsid w:val="0076633C"/>
    <w:rsid w:val="00973302"/>
    <w:rsid w:val="009F195E"/>
    <w:rsid w:val="00AF04E1"/>
    <w:rsid w:val="00B56B85"/>
    <w:rsid w:val="00C30C28"/>
    <w:rsid w:val="00C30D8C"/>
    <w:rsid w:val="00DB28B3"/>
    <w:rsid w:val="00F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18988"/>
  <w15:chartTrackingRefBased/>
  <w15:docId w15:val="{FB7F25BE-6FCD-4FFB-A7EF-86ABF13A0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4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317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33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licollege@polimi.it" TargetMode="External"/><Relationship Id="rId5" Type="http://schemas.openxmlformats.org/officeDocument/2006/relationships/hyperlink" Target="https://www.policollege.polimi.it/iscrizione/" TargetMode="External"/><Relationship Id="rId4" Type="http://schemas.openxmlformats.org/officeDocument/2006/relationships/hyperlink" Target="https://www.policollege.polimi.it/session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780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2022-03-04T21:07:00Z</dcterms:created>
  <dcterms:modified xsi:type="dcterms:W3CDTF">2022-03-04T22:09:00Z</dcterms:modified>
</cp:coreProperties>
</file>